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20CB" w14:textId="77777777" w:rsidR="00C43537" w:rsidRDefault="009E687D" w:rsidP="008B6EDD">
      <w:pPr>
        <w:pStyle w:val="normal1"/>
        <w:keepNext/>
        <w:keepLines/>
        <w:spacing w:after="0" w:line="240" w:lineRule="auto"/>
        <w:jc w:val="both"/>
        <w:rPr>
          <w:b/>
          <w:smallCaps/>
          <w:color w:val="343437"/>
          <w:sz w:val="28"/>
          <w:szCs w:val="28"/>
        </w:rPr>
      </w:pPr>
      <w:r>
        <w:rPr>
          <w:b/>
          <w:smallCaps/>
          <w:noProof/>
          <w:color w:val="343437"/>
          <w:sz w:val="28"/>
          <w:szCs w:val="28"/>
        </w:rPr>
        <mc:AlternateContent>
          <mc:Choice Requires="wps">
            <w:drawing>
              <wp:anchor distT="0" distB="274955" distL="445135" distR="457200" simplePos="0" relativeHeight="4" behindDoc="0" locked="0" layoutInCell="0" allowOverlap="1" wp14:anchorId="6645325F" wp14:editId="07AA5A94">
                <wp:simplePos x="0" y="0"/>
                <wp:positionH relativeFrom="column">
                  <wp:posOffset>-167005</wp:posOffset>
                </wp:positionH>
                <wp:positionV relativeFrom="paragraph">
                  <wp:posOffset>83820</wp:posOffset>
                </wp:positionV>
                <wp:extent cx="6734175" cy="1360170"/>
                <wp:effectExtent l="0" t="0" r="0" b="0"/>
                <wp:wrapTight wrapText="largest">
                  <wp:wrapPolygon edited="0">
                    <wp:start x="-1" y="21600"/>
                    <wp:lineTo x="-1" y="0"/>
                    <wp:lineTo x="21599" y="0"/>
                    <wp:lineTo x="21599" y="21600"/>
                    <wp:lineTo x="-1" y="21600"/>
                  </wp:wrapPolygon>
                </wp:wrapTight>
                <wp:docPr id="1" name="Shape 4"/>
                <wp:cNvGraphicFramePr/>
                <a:graphic xmlns:a="http://schemas.openxmlformats.org/drawingml/2006/main">
                  <a:graphicData uri="http://schemas.microsoft.com/office/word/2010/wordprocessingShape">
                    <wps:wsp>
                      <wps:cNvSpPr/>
                      <wps:spPr>
                        <a:xfrm>
                          <a:off x="0" y="0"/>
                          <a:ext cx="6734160" cy="1360080"/>
                        </a:xfrm>
                        <a:prstGeom prst="rect">
                          <a:avLst/>
                        </a:prstGeom>
                        <a:noFill/>
                        <a:ln w="0">
                          <a:noFill/>
                        </a:ln>
                      </wps:spPr>
                      <wps:style>
                        <a:lnRef idx="0">
                          <a:scrgbClr r="0" g="0" b="0"/>
                        </a:lnRef>
                        <a:fillRef idx="0">
                          <a:scrgbClr r="0" g="0" b="0"/>
                        </a:fillRef>
                        <a:effectRef idx="0">
                          <a:scrgbClr r="0" g="0" b="0"/>
                        </a:effectRef>
                        <a:fontRef idx="minor"/>
                      </wps:style>
                      <wps:txbx>
                        <w:txbxContent>
                          <w:p w14:paraId="138037EB" w14:textId="77777777" w:rsidR="00C43537" w:rsidRPr="002C6924" w:rsidRDefault="00C43537">
                            <w:pPr>
                              <w:pStyle w:val="FrameContents"/>
                              <w:spacing w:after="0" w:line="216" w:lineRule="auto"/>
                              <w:rPr>
                                <w:lang w:val="en-US"/>
                              </w:rPr>
                            </w:pPr>
                          </w:p>
                          <w:p w14:paraId="38EDEB8B" w14:textId="12619245" w:rsidR="00C43537" w:rsidRPr="002C6924" w:rsidRDefault="009E687D">
                            <w:pPr>
                              <w:pStyle w:val="FrameContents"/>
                              <w:spacing w:after="0" w:line="216" w:lineRule="auto"/>
                              <w:rPr>
                                <w:lang w:val="en-US"/>
                              </w:rPr>
                            </w:pPr>
                            <w:r w:rsidRPr="002C6924">
                              <w:rPr>
                                <w:b/>
                                <w:i/>
                                <w:smallCaps/>
                                <w:color w:val="1F467A"/>
                                <w:sz w:val="28"/>
                                <w:lang w:val="en-US"/>
                              </w:rPr>
                              <w:t>A</w:t>
                            </w:r>
                            <w:r w:rsidRPr="002C6924">
                              <w:rPr>
                                <w:b/>
                                <w:i/>
                                <w:smallCaps/>
                                <w:color w:val="1F467A"/>
                                <w:sz w:val="28"/>
                                <w:lang w:val="en-US"/>
                              </w:rPr>
                              <w:t xml:space="preserve"> B</w:t>
                            </w:r>
                          </w:p>
                          <w:p w14:paraId="1A71FDAD" w14:textId="77777777" w:rsidR="00C43537" w:rsidRPr="002C6924" w:rsidRDefault="009E687D">
                            <w:pPr>
                              <w:pStyle w:val="FrameContents"/>
                              <w:spacing w:after="0" w:line="216" w:lineRule="auto"/>
                              <w:rPr>
                                <w:lang w:val="en-US"/>
                              </w:rPr>
                            </w:pPr>
                            <w:r w:rsidRPr="002C6924">
                              <w:rPr>
                                <w:b/>
                                <w:i/>
                                <w:smallCaps/>
                                <w:color w:val="1F467A"/>
                                <w:sz w:val="28"/>
                                <w:lang w:val="en-US"/>
                              </w:rPr>
                              <w:t>Senior Fullstack engineer (Java/Angular)</w:t>
                            </w:r>
                          </w:p>
                        </w:txbxContent>
                      </wps:txbx>
                      <wps:bodyPr lIns="182880" tIns="91440" rIns="182880" anchor="ctr">
                        <a:noAutofit/>
                      </wps:bodyPr>
                    </wps:wsp>
                  </a:graphicData>
                </a:graphic>
              </wp:anchor>
            </w:drawing>
          </mc:Choice>
          <mc:Fallback>
            <w:pict>
              <v:rect w14:anchorId="6645325F" id="Shape 4" o:spid="_x0000_s1026" style="position:absolute;left:0;text-align:left;margin-left:-13.15pt;margin-top:6.6pt;width:530.25pt;height:107.1pt;z-index:4;visibility:visible;mso-wrap-style:square;mso-wrap-distance-left:35.05pt;mso-wrap-distance-top:0;mso-wrap-distance-right:36pt;mso-wrap-distance-bottom:21.6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" o:allowincell="f" filled="f" stroked="f" strokeweight="0">
                <v:textbox inset="14.4pt,7.2pt,14.4pt">
                  <w:txbxContent>
                    <w:p w14:paraId="138037EB" w14:textId="77777777" w:rsidR="00C43537" w:rsidRPr="002C6924" w:rsidRDefault="00C43537">
                      <w:pPr>
                        <w:pStyle w:val="FrameContents"/>
                        <w:spacing w:after="0" w:line="216" w:lineRule="auto"/>
                        <w:rPr>
                          <w:lang w:val="en-US"/>
                        </w:rPr>
                      </w:pPr>
                    </w:p>
                    <w:p w14:paraId="38EDEB8B" w14:textId="12619245" w:rsidR="00C43537" w:rsidRPr="002C6924" w:rsidRDefault="009E687D">
                      <w:pPr>
                        <w:pStyle w:val="FrameContents"/>
                        <w:spacing w:after="0" w:line="216" w:lineRule="auto"/>
                        <w:rPr>
                          <w:lang w:val="en-US"/>
                        </w:rPr>
                      </w:pPr>
                      <w:r w:rsidRPr="002C6924">
                        <w:rPr>
                          <w:b/>
                          <w:i/>
                          <w:smallCaps/>
                          <w:color w:val="1F467A"/>
                          <w:sz w:val="28"/>
                          <w:lang w:val="en-US"/>
                        </w:rPr>
                        <w:t>A</w:t>
                      </w:r>
                      <w:r w:rsidRPr="002C6924">
                        <w:rPr>
                          <w:b/>
                          <w:i/>
                          <w:smallCaps/>
                          <w:color w:val="1F467A"/>
                          <w:sz w:val="28"/>
                          <w:lang w:val="en-US"/>
                        </w:rPr>
                        <w:t xml:space="preserve"> B</w:t>
                      </w:r>
                    </w:p>
                    <w:p w14:paraId="1A71FDAD" w14:textId="77777777" w:rsidR="00C43537" w:rsidRPr="002C6924" w:rsidRDefault="009E687D">
                      <w:pPr>
                        <w:pStyle w:val="FrameContents"/>
                        <w:spacing w:after="0" w:line="216" w:lineRule="auto"/>
                        <w:rPr>
                          <w:lang w:val="en-US"/>
                        </w:rPr>
                      </w:pPr>
                      <w:r w:rsidRPr="002C6924">
                        <w:rPr>
                          <w:b/>
                          <w:i/>
                          <w:smallCaps/>
                          <w:color w:val="1F467A"/>
                          <w:sz w:val="28"/>
                          <w:lang w:val="en-US"/>
                        </w:rPr>
                        <w:t>Senior Fullstack engineer (Java/Angular)</w:t>
                      </w:r>
                    </w:p>
                  </w:txbxContent>
                </v:textbox>
                <w10:wrap type="tight" side="largest"/>
              </v:rect>
            </w:pict>
          </mc:Fallback>
        </mc:AlternateContent>
      </w:r>
    </w:p>
    <w:p w14:paraId="09250522" w14:textId="77777777" w:rsidR="00C43537" w:rsidRDefault="00C43537">
      <w:pPr>
        <w:pStyle w:val="normal1"/>
        <w:spacing w:after="0" w:line="240" w:lineRule="auto"/>
        <w:ind w:left="720"/>
        <w:jc w:val="both"/>
        <w:rPr>
          <w:color w:val="000000"/>
          <w:sz w:val="24"/>
          <w:szCs w:val="24"/>
        </w:rPr>
      </w:pPr>
    </w:p>
    <w:p w14:paraId="6C42A6B7" w14:textId="77777777" w:rsidR="00C43537" w:rsidRDefault="00C43537">
      <w:pPr>
        <w:pStyle w:val="normal1"/>
        <w:spacing w:after="0" w:line="240" w:lineRule="auto"/>
        <w:jc w:val="both"/>
        <w:rPr>
          <w:sz w:val="24"/>
          <w:szCs w:val="24"/>
        </w:rPr>
      </w:pPr>
    </w:p>
    <w:p w14:paraId="641B063F" w14:textId="77777777" w:rsidR="00C43537" w:rsidRDefault="009E687D">
      <w:pPr>
        <w:pStyle w:val="normal1"/>
        <w:spacing w:after="0" w:line="240" w:lineRule="auto"/>
        <w:rPr>
          <w:b/>
          <w:smallCaps/>
          <w:color w:val="343437"/>
          <w:sz w:val="28"/>
          <w:szCs w:val="28"/>
        </w:rPr>
      </w:pPr>
      <w:r>
        <w:rPr>
          <w:b/>
          <w:smallCaps/>
          <w:color w:val="343437"/>
          <w:sz w:val="28"/>
          <w:szCs w:val="28"/>
        </w:rPr>
        <w:t>SAVOIR-FAIRE FONCTIONNEL</w:t>
      </w:r>
    </w:p>
    <w:p w14:paraId="7BCB8443" w14:textId="77777777" w:rsidR="00C43537" w:rsidRDefault="00C43537">
      <w:pPr>
        <w:pStyle w:val="normal1"/>
        <w:spacing w:after="0" w:line="240" w:lineRule="auto"/>
        <w:rPr>
          <w:b/>
          <w:smallCaps/>
          <w:color w:val="343437"/>
          <w:sz w:val="28"/>
          <w:szCs w:val="28"/>
        </w:rPr>
      </w:pPr>
    </w:p>
    <w:p w14:paraId="4BD95C13" w14:textId="77777777" w:rsidR="00C43537" w:rsidRDefault="009E687D">
      <w:pPr>
        <w:pStyle w:val="normal1"/>
        <w:numPr>
          <w:ilvl w:val="0"/>
          <w:numId w:val="2"/>
        </w:numPr>
        <w:spacing w:after="0" w:line="240" w:lineRule="auto"/>
        <w:jc w:val="left"/>
        <w:rPr>
          <w:b/>
          <w:bCs/>
        </w:rPr>
      </w:pPr>
      <w:r>
        <w:rPr>
          <w:b/>
          <w:bCs/>
        </w:rPr>
        <w:t xml:space="preserve">Problem </w:t>
      </w:r>
      <w:proofErr w:type="spellStart"/>
      <w:r>
        <w:rPr>
          <w:b/>
          <w:bCs/>
        </w:rPr>
        <w:t>Solving</w:t>
      </w:r>
      <w:proofErr w:type="spellEnd"/>
    </w:p>
    <w:p w14:paraId="3EBB978E" w14:textId="77777777" w:rsidR="00C43537" w:rsidRDefault="009E687D">
      <w:pPr>
        <w:pStyle w:val="normal1"/>
        <w:numPr>
          <w:ilvl w:val="0"/>
          <w:numId w:val="2"/>
        </w:numPr>
        <w:spacing w:after="0" w:line="240" w:lineRule="auto"/>
        <w:jc w:val="left"/>
        <w:rPr>
          <w:b/>
          <w:bCs/>
        </w:rPr>
      </w:pPr>
      <w:r>
        <w:rPr>
          <w:b/>
          <w:bCs/>
        </w:rPr>
        <w:t>Communication</w:t>
      </w:r>
    </w:p>
    <w:p w14:paraId="0FE96A25" w14:textId="77777777" w:rsidR="00C43537" w:rsidRDefault="00C43537">
      <w:pPr>
        <w:pStyle w:val="normal1"/>
        <w:spacing w:after="0" w:line="240" w:lineRule="auto"/>
        <w:rPr>
          <w:b/>
          <w:smallCaps/>
          <w:color w:val="343437"/>
          <w:sz w:val="28"/>
          <w:szCs w:val="28"/>
        </w:rPr>
      </w:pPr>
    </w:p>
    <w:p w14:paraId="0899CA96" w14:textId="77777777" w:rsidR="00C43537" w:rsidRDefault="009E687D">
      <w:pPr>
        <w:pStyle w:val="normal1"/>
        <w:spacing w:after="0" w:line="24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rsidRPr="00CD19FF" w14:paraId="7465E227" w14:textId="77777777" w:rsidTr="00CD19FF">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9E687D" w:rsidP="00CD19FF">
            <w:pPr>
              <w:pStyle w:val="normal1"/>
              <w:widowControl w:val="0"/>
              <w:spacing w:after="0"/>
            </w:pPr>
            <w:r>
              <w:t>Compétences fonctionnelles</w:t>
            </w:r>
          </w:p>
        </w:tc>
        <w:tc>
          <w:tcPr>
            <w:tcW w:w="7119" w:type="dxa"/>
            <w:tcBorders>
              <w:top w:val="single" w:sz="4" w:space="0" w:color="000000"/>
              <w:left w:val="single" w:sz="4" w:space="0" w:color="000000"/>
              <w:bottom w:val="single" w:sz="4" w:space="0" w:color="000000"/>
              <w:right w:val="single" w:sz="4" w:space="0" w:color="000000"/>
            </w:tcBorders>
            <w:vAlign w:val="center"/>
          </w:tcPr>
          <w:p w14:paraId="0A8D569D" w14:textId="77777777" w:rsidR="00CD19FF" w:rsidRDefault="00CD19FF" w:rsidP="00CD19FF">
            <w:pPr>
              <w:pStyle w:val="normal1"/>
              <w:widowControl w:val="0"/>
              <w:numPr>
                <w:ilvl w:val="0"/>
                <w:numId w:val="4"/>
              </w:numPr>
              <w:spacing w:after="0"/>
              <w:jc w:val="both"/>
              <w:rPr>
                <w:b/>
                <w:lang w:val="en-US"/>
              </w:rPr>
            </w:pPr>
            <w:r w:rsidRPr="00CD19FF">
              <w:rPr>
                <w:b/>
                <w:lang w:val="en-US"/>
              </w:rPr>
              <w:t xml:space="preserve">Cloud Architecture (AWS Lambda, EKS, SQS, SES, S3, Secret Manager, SNS, Route 53, CloudFront, WAF), </w:t>
            </w:r>
          </w:p>
          <w:p w14:paraId="25F40D64" w14:textId="77777777" w:rsidR="00CD19FF" w:rsidRDefault="00CD19FF" w:rsidP="00CD19FF">
            <w:pPr>
              <w:pStyle w:val="normal1"/>
              <w:widowControl w:val="0"/>
              <w:numPr>
                <w:ilvl w:val="0"/>
                <w:numId w:val="4"/>
              </w:numPr>
              <w:spacing w:after="0"/>
              <w:jc w:val="both"/>
              <w:rPr>
                <w:b/>
                <w:lang w:val="en-US"/>
              </w:rPr>
            </w:pPr>
            <w:r w:rsidRPr="00CD19FF">
              <w:rPr>
                <w:b/>
                <w:lang w:val="en-US"/>
              </w:rPr>
              <w:t xml:space="preserve">DevOps &amp; CI/CD (Terraform, Docker, Jenkins, Kubernetes, Istio, </w:t>
            </w:r>
            <w:proofErr w:type="spellStart"/>
            <w:r w:rsidRPr="00CD19FF">
              <w:rPr>
                <w:b/>
                <w:lang w:val="en-US"/>
              </w:rPr>
              <w:t>ArgoCD</w:t>
            </w:r>
            <w:proofErr w:type="spellEnd"/>
            <w:r w:rsidRPr="00CD19FF">
              <w:rPr>
                <w:b/>
                <w:lang w:val="en-US"/>
              </w:rPr>
              <w:t xml:space="preserve">), </w:t>
            </w:r>
          </w:p>
          <w:p w14:paraId="3E6E2CDE" w14:textId="77777777" w:rsidR="00CD19FF" w:rsidRDefault="00CD19FF" w:rsidP="00CD19FF">
            <w:pPr>
              <w:pStyle w:val="normal1"/>
              <w:widowControl w:val="0"/>
              <w:numPr>
                <w:ilvl w:val="0"/>
                <w:numId w:val="4"/>
              </w:numPr>
              <w:spacing w:after="0"/>
              <w:jc w:val="both"/>
              <w:rPr>
                <w:b/>
                <w:lang w:val="en-US"/>
              </w:rPr>
            </w:pPr>
            <w:r w:rsidRPr="00CD19FF">
              <w:rPr>
                <w:b/>
                <w:lang w:val="en-US"/>
              </w:rPr>
              <w:t xml:space="preserve">Microservices Architecture (Reactive, CQRS, Event-Driven, Event Sourcing, SAGA, </w:t>
            </w:r>
            <w:proofErr w:type="spellStart"/>
            <w:r w:rsidRPr="00CD19FF">
              <w:rPr>
                <w:b/>
                <w:lang w:val="en-US"/>
              </w:rPr>
              <w:t>GoF</w:t>
            </w:r>
            <w:proofErr w:type="spellEnd"/>
            <w:r w:rsidRPr="00CD19FF">
              <w:rPr>
                <w:b/>
                <w:lang w:val="en-US"/>
              </w:rPr>
              <w:t xml:space="preserve">, Hexagonal), </w:t>
            </w:r>
          </w:p>
          <w:p w14:paraId="042869E0" w14:textId="77777777" w:rsidR="00CD19FF" w:rsidRDefault="00CD19FF" w:rsidP="00CD19FF">
            <w:pPr>
              <w:pStyle w:val="normal1"/>
              <w:widowControl w:val="0"/>
              <w:numPr>
                <w:ilvl w:val="0"/>
                <w:numId w:val="4"/>
              </w:numPr>
              <w:spacing w:after="0"/>
              <w:jc w:val="both"/>
              <w:rPr>
                <w:b/>
                <w:lang w:val="en-US"/>
              </w:rPr>
            </w:pPr>
            <w:r w:rsidRPr="00CD19FF">
              <w:rPr>
                <w:b/>
                <w:lang w:val="en-US"/>
              </w:rPr>
              <w:t xml:space="preserve">API Management (Service Registry, API Gateway, Service Broker), Security Implementation (SSO, OpenID Connect), </w:t>
            </w:r>
          </w:p>
          <w:p w14:paraId="4F0B0259" w14:textId="23BC26C7" w:rsidR="00C43537" w:rsidRPr="00CD19FF" w:rsidRDefault="00CD19FF" w:rsidP="00CD19FF">
            <w:pPr>
              <w:pStyle w:val="normal1"/>
              <w:widowControl w:val="0"/>
              <w:numPr>
                <w:ilvl w:val="0"/>
                <w:numId w:val="4"/>
              </w:numPr>
              <w:spacing w:after="0"/>
              <w:jc w:val="both"/>
              <w:rPr>
                <w:b/>
                <w:lang w:val="en-US"/>
              </w:rPr>
            </w:pPr>
            <w:r w:rsidRPr="00CD19FF">
              <w:rPr>
                <w:b/>
                <w:lang w:val="en-US"/>
              </w:rPr>
              <w:t>Messaging Systems (Confluent Kafka, RabbitMQ)</w:t>
            </w:r>
          </w:p>
        </w:tc>
      </w:tr>
      <w:tr w:rsidR="00C43537" w:rsidRPr="00CD19FF" w14:paraId="55C14EC3" w14:textId="77777777" w:rsidTr="00CD19FF">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DB1F1EF" w14:textId="77777777" w:rsidR="00C43537" w:rsidRDefault="009E687D">
            <w:pPr>
              <w:pStyle w:val="normal1"/>
              <w:widowControl w:val="0"/>
            </w:pPr>
            <w:r>
              <w:t>Compétences méthodologiques</w:t>
            </w:r>
          </w:p>
        </w:tc>
        <w:tc>
          <w:tcPr>
            <w:tcW w:w="7119" w:type="dxa"/>
            <w:tcBorders>
              <w:top w:val="single" w:sz="4" w:space="0" w:color="000000"/>
              <w:left w:val="single" w:sz="4" w:space="0" w:color="000000"/>
              <w:bottom w:val="single" w:sz="4" w:space="0" w:color="000000"/>
              <w:right w:val="single" w:sz="4" w:space="0" w:color="000000"/>
            </w:tcBorders>
            <w:vAlign w:val="center"/>
          </w:tcPr>
          <w:p w14:paraId="6E9B455F" w14:textId="15E6D850" w:rsidR="00C43537" w:rsidRPr="00CD19FF" w:rsidRDefault="00CD19FF" w:rsidP="00CD19FF">
            <w:pPr>
              <w:pStyle w:val="normal1"/>
              <w:widowControl w:val="0"/>
              <w:jc w:val="both"/>
              <w:rPr>
                <w:lang w:val="en-US"/>
              </w:rPr>
            </w:pPr>
            <w:r w:rsidRPr="00CD19FF">
              <w:rPr>
                <w:b/>
                <w:lang w:val="en-US"/>
              </w:rPr>
              <w:t>Test Driven Development (TDD), Agile Development, Behavior Driven Development (BDD), Continuous Integration / Continuous Deployment (CI/CD)</w:t>
            </w:r>
          </w:p>
        </w:tc>
      </w:tr>
      <w:tr w:rsidR="00C43537" w:rsidRPr="00CD19FF" w14:paraId="40BA7E14" w14:textId="77777777" w:rsidTr="00CD19FF">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03E1798C" w14:textId="77777777" w:rsidR="00C43537" w:rsidRDefault="009E687D">
            <w:pPr>
              <w:pStyle w:val="normal1"/>
              <w:widowControl w:val="0"/>
            </w:pPr>
            <w:r>
              <w:t xml:space="preserve">Compétences en gestion de </w:t>
            </w:r>
            <w:r>
              <w:t>projet</w:t>
            </w:r>
          </w:p>
        </w:tc>
        <w:tc>
          <w:tcPr>
            <w:tcW w:w="7119" w:type="dxa"/>
            <w:tcBorders>
              <w:top w:val="single" w:sz="4" w:space="0" w:color="000000"/>
              <w:left w:val="single" w:sz="4" w:space="0" w:color="000000"/>
              <w:bottom w:val="single" w:sz="4" w:space="0" w:color="000000"/>
              <w:right w:val="single" w:sz="4" w:space="0" w:color="000000"/>
            </w:tcBorders>
            <w:vAlign w:val="center"/>
          </w:tcPr>
          <w:p w14:paraId="7C00AB59" w14:textId="62495846" w:rsidR="00C43537" w:rsidRPr="00CD19FF" w:rsidRDefault="00CD19FF" w:rsidP="00CD19FF">
            <w:pPr>
              <w:pStyle w:val="normal1"/>
              <w:widowControl w:val="0"/>
              <w:jc w:val="both"/>
              <w:rPr>
                <w:lang w:val="en-US"/>
              </w:rPr>
            </w:pPr>
            <w:r w:rsidRPr="00CD19FF">
              <w:rPr>
                <w:b/>
                <w:lang w:val="en-US"/>
              </w:rPr>
              <w:t>Technical Leadership, Team Management, Cloud Project Management, Architecture Design</w:t>
            </w:r>
          </w:p>
        </w:tc>
      </w:tr>
      <w:tr w:rsidR="00C43537" w:rsidRPr="00CD19FF" w14:paraId="77D1B047" w14:textId="77777777" w:rsidTr="00CD19FF">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4D838BC6" w14:textId="77777777" w:rsidR="00C43537" w:rsidRDefault="009E687D">
            <w:pPr>
              <w:pStyle w:val="normal1"/>
              <w:widowControl w:val="0"/>
            </w:pPr>
            <w:r>
              <w:t>Compétences techniques</w:t>
            </w:r>
          </w:p>
        </w:tc>
        <w:tc>
          <w:tcPr>
            <w:tcW w:w="7119" w:type="dxa"/>
            <w:tcBorders>
              <w:top w:val="single" w:sz="4" w:space="0" w:color="000000"/>
              <w:left w:val="single" w:sz="4" w:space="0" w:color="000000"/>
              <w:bottom w:val="single" w:sz="4" w:space="0" w:color="000000"/>
              <w:right w:val="single" w:sz="4" w:space="0" w:color="000000"/>
            </w:tcBorders>
            <w:vAlign w:val="center"/>
          </w:tcPr>
          <w:p w14:paraId="7ED3C376" w14:textId="77777777" w:rsidR="00CD19FF" w:rsidRDefault="00CD19FF" w:rsidP="00CD19FF">
            <w:pPr>
              <w:pStyle w:val="normal1"/>
              <w:widowControl w:val="0"/>
              <w:numPr>
                <w:ilvl w:val="0"/>
                <w:numId w:val="5"/>
              </w:numPr>
              <w:spacing w:after="0"/>
              <w:jc w:val="both"/>
              <w:rPr>
                <w:b/>
              </w:rPr>
            </w:pPr>
            <w:r w:rsidRPr="00CD19FF">
              <w:rPr>
                <w:b/>
              </w:rPr>
              <w:t xml:space="preserve">Java &amp; </w:t>
            </w:r>
            <w:proofErr w:type="spellStart"/>
            <w:r w:rsidRPr="00CD19FF">
              <w:rPr>
                <w:b/>
              </w:rPr>
              <w:t>Frameworks</w:t>
            </w:r>
            <w:proofErr w:type="spellEnd"/>
            <w:r w:rsidRPr="00CD19FF">
              <w:rPr>
                <w:b/>
              </w:rPr>
              <w:t xml:space="preserve"> (</w:t>
            </w:r>
            <w:proofErr w:type="spellStart"/>
            <w:r w:rsidRPr="00CD19FF">
              <w:rPr>
                <w:b/>
              </w:rPr>
              <w:t>Micronaut</w:t>
            </w:r>
            <w:proofErr w:type="spellEnd"/>
            <w:r w:rsidRPr="00CD19FF">
              <w:rPr>
                <w:b/>
              </w:rPr>
              <w:t xml:space="preserve">, Spring Boot, </w:t>
            </w:r>
            <w:proofErr w:type="spellStart"/>
            <w:r w:rsidRPr="00CD19FF">
              <w:rPr>
                <w:b/>
              </w:rPr>
              <w:t>Vert.x</w:t>
            </w:r>
            <w:proofErr w:type="spellEnd"/>
            <w:r w:rsidRPr="00CD19FF">
              <w:rPr>
                <w:b/>
              </w:rPr>
              <w:t xml:space="preserve">, </w:t>
            </w:r>
            <w:proofErr w:type="spellStart"/>
            <w:r w:rsidRPr="00CD19FF">
              <w:rPr>
                <w:b/>
              </w:rPr>
              <w:t>RxJava</w:t>
            </w:r>
            <w:proofErr w:type="spellEnd"/>
            <w:r w:rsidRPr="00CD19FF">
              <w:rPr>
                <w:b/>
              </w:rPr>
              <w:t xml:space="preserve">, </w:t>
            </w:r>
            <w:proofErr w:type="spellStart"/>
            <w:r w:rsidRPr="00CD19FF">
              <w:rPr>
                <w:b/>
              </w:rPr>
              <w:t>RxJS</w:t>
            </w:r>
            <w:proofErr w:type="spellEnd"/>
            <w:r w:rsidRPr="00CD19FF">
              <w:rPr>
                <w:b/>
              </w:rPr>
              <w:t xml:space="preserve">, </w:t>
            </w:r>
            <w:proofErr w:type="spellStart"/>
            <w:r w:rsidRPr="00CD19FF">
              <w:rPr>
                <w:b/>
              </w:rPr>
              <w:t>NestJS</w:t>
            </w:r>
            <w:proofErr w:type="spellEnd"/>
            <w:r w:rsidRPr="00CD19FF">
              <w:rPr>
                <w:b/>
              </w:rPr>
              <w:t xml:space="preserve">), </w:t>
            </w:r>
          </w:p>
          <w:p w14:paraId="6B0876AE" w14:textId="77777777" w:rsidR="00CD19FF" w:rsidRDefault="00CD19FF" w:rsidP="00CD19FF">
            <w:pPr>
              <w:pStyle w:val="normal1"/>
              <w:widowControl w:val="0"/>
              <w:numPr>
                <w:ilvl w:val="0"/>
                <w:numId w:val="5"/>
              </w:numPr>
              <w:spacing w:after="0"/>
              <w:jc w:val="both"/>
              <w:rPr>
                <w:b/>
                <w:lang w:val="en-US"/>
              </w:rPr>
            </w:pPr>
            <w:r w:rsidRPr="00CD19FF">
              <w:rPr>
                <w:b/>
                <w:lang w:val="en-US"/>
              </w:rPr>
              <w:t xml:space="preserve">Frontend Development (Angular, </w:t>
            </w:r>
            <w:proofErr w:type="spellStart"/>
            <w:r w:rsidRPr="00CD19FF">
              <w:rPr>
                <w:b/>
                <w:lang w:val="en-US"/>
              </w:rPr>
              <w:t>Atika</w:t>
            </w:r>
            <w:proofErr w:type="spellEnd"/>
            <w:r w:rsidRPr="00CD19FF">
              <w:rPr>
                <w:b/>
                <w:lang w:val="en-US"/>
              </w:rPr>
              <w:t xml:space="preserve">, </w:t>
            </w:r>
            <w:proofErr w:type="spellStart"/>
            <w:r w:rsidRPr="00CD19FF">
              <w:rPr>
                <w:b/>
                <w:lang w:val="en-US"/>
              </w:rPr>
              <w:t>WebRX</w:t>
            </w:r>
            <w:proofErr w:type="spellEnd"/>
            <w:r w:rsidRPr="00CD19FF">
              <w:rPr>
                <w:b/>
                <w:lang w:val="en-US"/>
              </w:rPr>
              <w:t xml:space="preserve">, NGRX), </w:t>
            </w:r>
          </w:p>
          <w:p w14:paraId="5140B70D" w14:textId="77777777" w:rsidR="00CD19FF" w:rsidRDefault="00CD19FF" w:rsidP="00CD19FF">
            <w:pPr>
              <w:pStyle w:val="normal1"/>
              <w:widowControl w:val="0"/>
              <w:numPr>
                <w:ilvl w:val="0"/>
                <w:numId w:val="5"/>
              </w:numPr>
              <w:spacing w:after="0"/>
              <w:jc w:val="both"/>
              <w:rPr>
                <w:b/>
                <w:lang w:val="en-US"/>
              </w:rPr>
            </w:pPr>
            <w:r w:rsidRPr="00CD19FF">
              <w:rPr>
                <w:b/>
                <w:lang w:val="en-US"/>
              </w:rPr>
              <w:t>Testing Frameworks (Spock, Mockito, Cucumber, JUnit, Jasmine, Protractor, Karma)</w:t>
            </w:r>
          </w:p>
          <w:p w14:paraId="343083A7" w14:textId="126249C2" w:rsidR="00CD19FF" w:rsidRDefault="00CD19FF" w:rsidP="00CD19FF">
            <w:pPr>
              <w:pStyle w:val="normal1"/>
              <w:widowControl w:val="0"/>
              <w:numPr>
                <w:ilvl w:val="0"/>
                <w:numId w:val="5"/>
              </w:numPr>
              <w:spacing w:after="0"/>
              <w:jc w:val="both"/>
              <w:rPr>
                <w:b/>
                <w:lang w:val="en-US"/>
              </w:rPr>
            </w:pPr>
            <w:r w:rsidRPr="00CD19FF">
              <w:rPr>
                <w:b/>
                <w:lang w:val="en-US"/>
              </w:rPr>
              <w:t>Databases &amp; Data Layers (AWS Aurora PostgreSQL, Elasticsearch, MongoDB, AWS Elastic Cache Redis),</w:t>
            </w:r>
          </w:p>
          <w:p w14:paraId="4A9601D9" w14:textId="3C9B7DA9" w:rsidR="00C43537" w:rsidRPr="00CD19FF" w:rsidRDefault="00CD19FF" w:rsidP="00CD19FF">
            <w:pPr>
              <w:pStyle w:val="normal1"/>
              <w:widowControl w:val="0"/>
              <w:numPr>
                <w:ilvl w:val="0"/>
                <w:numId w:val="5"/>
              </w:numPr>
              <w:spacing w:after="0"/>
              <w:jc w:val="both"/>
              <w:rPr>
                <w:lang w:val="en-US"/>
              </w:rPr>
            </w:pPr>
            <w:r w:rsidRPr="00CD19FF">
              <w:rPr>
                <w:b/>
                <w:lang w:val="en-US"/>
              </w:rPr>
              <w:t xml:space="preserve">Middleware (RabbitMQ, Kafka), Quality &amp; Code Analysis (SonarQube, </w:t>
            </w:r>
            <w:proofErr w:type="spellStart"/>
            <w:r w:rsidRPr="00CD19FF">
              <w:rPr>
                <w:b/>
                <w:lang w:val="en-US"/>
              </w:rPr>
              <w:t>TSLint</w:t>
            </w:r>
            <w:proofErr w:type="spellEnd"/>
            <w:r w:rsidRPr="00CD19FF">
              <w:rPr>
                <w:b/>
                <w:lang w:val="en-US"/>
              </w:rPr>
              <w:t>)</w:t>
            </w:r>
          </w:p>
        </w:tc>
      </w:tr>
      <w:tr w:rsidR="00C43537" w:rsidRPr="00CD19FF" w14:paraId="515E66E1" w14:textId="77777777" w:rsidTr="00CD19FF">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42649AD0" w14:textId="77777777" w:rsidR="00C43537" w:rsidRDefault="009E687D">
            <w:pPr>
              <w:pStyle w:val="normal1"/>
              <w:widowControl w:val="0"/>
            </w:pPr>
            <w:r>
              <w:t>Outils</w:t>
            </w:r>
          </w:p>
        </w:tc>
        <w:tc>
          <w:tcPr>
            <w:tcW w:w="7119" w:type="dxa"/>
            <w:tcBorders>
              <w:top w:val="single" w:sz="4" w:space="0" w:color="000000"/>
              <w:left w:val="single" w:sz="4" w:space="0" w:color="000000"/>
              <w:bottom w:val="single" w:sz="4" w:space="0" w:color="000000"/>
              <w:right w:val="single" w:sz="4" w:space="0" w:color="000000"/>
            </w:tcBorders>
            <w:vAlign w:val="center"/>
          </w:tcPr>
          <w:p w14:paraId="289403B1" w14:textId="1ED81467" w:rsidR="00C43537" w:rsidRPr="00CD19FF" w:rsidRDefault="00CD19FF" w:rsidP="00CD19FF">
            <w:pPr>
              <w:pStyle w:val="normal1"/>
              <w:widowControl w:val="0"/>
              <w:numPr>
                <w:ilvl w:val="0"/>
                <w:numId w:val="6"/>
              </w:numPr>
              <w:jc w:val="both"/>
              <w:rPr>
                <w:lang w:val="en-US"/>
              </w:rPr>
            </w:pPr>
            <w:r w:rsidRPr="00CD19FF">
              <w:rPr>
                <w:b/>
                <w:lang w:val="en-US"/>
              </w:rPr>
              <w:t>Monitoring &amp; Performance (</w:t>
            </w:r>
            <w:proofErr w:type="spellStart"/>
            <w:r w:rsidRPr="00CD19FF">
              <w:rPr>
                <w:b/>
                <w:lang w:val="en-US"/>
              </w:rPr>
              <w:t>JProfiler</w:t>
            </w:r>
            <w:proofErr w:type="spellEnd"/>
            <w:r w:rsidRPr="00CD19FF">
              <w:rPr>
                <w:b/>
                <w:lang w:val="en-US"/>
              </w:rPr>
              <w:t xml:space="preserve">, Gatling, Datadog, Grafana, Prometheus, Dynatrace), DevOps Tools (Terraform, Docker, Jenkins, </w:t>
            </w:r>
            <w:proofErr w:type="spellStart"/>
            <w:r w:rsidRPr="00CD19FF">
              <w:rPr>
                <w:b/>
                <w:lang w:val="en-US"/>
              </w:rPr>
              <w:t>ArgoCD</w:t>
            </w:r>
            <w:proofErr w:type="spellEnd"/>
            <w:r w:rsidRPr="00CD19FF">
              <w:rPr>
                <w:b/>
                <w:lang w:val="en-US"/>
              </w:rPr>
              <w:t>)</w:t>
            </w:r>
          </w:p>
        </w:tc>
      </w:tr>
      <w:tr w:rsidR="00C43537" w14:paraId="017155AD" w14:textId="77777777" w:rsidTr="00CD19FF">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9E687D">
            <w:pPr>
              <w:pStyle w:val="normal1"/>
              <w:widowControl w:val="0"/>
            </w:pPr>
            <w:r>
              <w:t>Langues</w:t>
            </w:r>
          </w:p>
        </w:tc>
        <w:tc>
          <w:tcPr>
            <w:tcW w:w="7119"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9E687D">
            <w:pPr>
              <w:pStyle w:val="normal1"/>
              <w:widowControl w:val="0"/>
              <w:jc w:val="left"/>
              <w:rPr>
                <w:b/>
              </w:rPr>
            </w:pPr>
            <w:r>
              <w:rPr>
                <w:b/>
              </w:rPr>
              <w:t>• English</w:t>
            </w:r>
          </w:p>
          <w:p w14:paraId="2D9DADD1" w14:textId="77777777" w:rsidR="00C43537" w:rsidRDefault="009E687D">
            <w:pPr>
              <w:pStyle w:val="normal1"/>
              <w:widowControl w:val="0"/>
              <w:jc w:val="left"/>
              <w:rPr>
                <w:b/>
              </w:rPr>
            </w:pPr>
            <w:r>
              <w:rPr>
                <w:b/>
              </w:rPr>
              <w:lastRenderedPageBreak/>
              <w:t>• French</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78D703B0" w14:textId="1E600797" w:rsidR="002C6924" w:rsidRPr="00CD19FF" w:rsidRDefault="009E687D" w:rsidP="00CD19FF">
      <w:pPr>
        <w:pStyle w:val="normal1"/>
        <w:spacing w:after="0" w:line="240" w:lineRule="auto"/>
        <w:rPr>
          <w:b/>
          <w:smallCaps/>
          <w:color w:val="343437"/>
          <w:sz w:val="28"/>
          <w:szCs w:val="28"/>
        </w:rPr>
      </w:pPr>
      <w:r>
        <w:rPr>
          <w:b/>
          <w:smallCaps/>
          <w:color w:val="343437"/>
          <w:sz w:val="28"/>
          <w:szCs w:val="28"/>
        </w:rPr>
        <w:t>Education</w:t>
      </w:r>
    </w:p>
    <w:tbl>
      <w:tblPr>
        <w:tblW w:w="9550" w:type="dxa"/>
        <w:jc w:val="center"/>
        <w:tblLayout w:type="fixed"/>
        <w:tblLook w:val="0400" w:firstRow="0" w:lastRow="0" w:firstColumn="0" w:lastColumn="0" w:noHBand="0" w:noVBand="1"/>
      </w:tblPr>
      <w:tblGrid>
        <w:gridCol w:w="2354"/>
        <w:gridCol w:w="7196"/>
      </w:tblGrid>
      <w:tr w:rsidR="00C43537" w14:paraId="5B2264B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420FC39A" w14:textId="77777777" w:rsidR="00CD19FF" w:rsidRDefault="00CD19FF">
            <w:pPr>
              <w:pStyle w:val="normal1"/>
              <w:widowControl w:val="0"/>
              <w:rPr>
                <w:b/>
              </w:rPr>
            </w:pPr>
          </w:p>
          <w:p w14:paraId="30D149A0" w14:textId="1C213C37" w:rsidR="00C43537" w:rsidRDefault="009E687D">
            <w:pPr>
              <w:pStyle w:val="normal1"/>
              <w:widowControl w:val="0"/>
              <w:rPr>
                <w:b/>
              </w:rPr>
            </w:pPr>
            <w:r>
              <w:rPr>
                <w:b/>
              </w:rPr>
              <w:t>2010</w:t>
            </w:r>
          </w:p>
        </w:tc>
        <w:tc>
          <w:tcPr>
            <w:tcW w:w="7195" w:type="dxa"/>
            <w:tcBorders>
              <w:top w:val="single" w:sz="4" w:space="0" w:color="000000"/>
              <w:left w:val="single" w:sz="4" w:space="0" w:color="000000"/>
              <w:bottom w:val="single" w:sz="4" w:space="0" w:color="000000"/>
              <w:right w:val="single" w:sz="4" w:space="0" w:color="000000"/>
            </w:tcBorders>
            <w:vAlign w:val="center"/>
          </w:tcPr>
          <w:p w14:paraId="3BFC5A56" w14:textId="443515AB" w:rsidR="00C43537" w:rsidRDefault="009E687D" w:rsidP="00CD19FF">
            <w:pPr>
              <w:pStyle w:val="normal1"/>
              <w:widowControl w:val="0"/>
              <w:spacing w:after="0"/>
              <w:jc w:val="both"/>
              <w:rPr>
                <w:b/>
              </w:rPr>
            </w:pPr>
            <w:r>
              <w:rPr>
                <w:b/>
              </w:rPr>
              <w:t>Mastère en ingénierie informatique</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47CD9307" w14:textId="77777777" w:rsidR="00C43537" w:rsidRDefault="009E687D">
      <w:pPr>
        <w:pStyle w:val="normal1"/>
        <w:keepNext/>
        <w:keepLines/>
        <w:spacing w:after="0" w:line="240" w:lineRule="auto"/>
        <w:rPr>
          <w:b/>
          <w:smallCaps/>
          <w:color w:val="343437"/>
          <w:sz w:val="28"/>
          <w:szCs w:val="28"/>
        </w:rPr>
      </w:pPr>
      <w:r>
        <w:rPr>
          <w:b/>
          <w:smallCaps/>
          <w:color w:val="343437"/>
          <w:sz w:val="28"/>
          <w:szCs w:val="28"/>
        </w:rPr>
        <w:t>CERTIFICATIONS</w:t>
      </w:r>
    </w:p>
    <w:tbl>
      <w:tblPr>
        <w:tblW w:w="9550" w:type="dxa"/>
        <w:jc w:val="center"/>
        <w:tblLayout w:type="fixed"/>
        <w:tblLook w:val="0400" w:firstRow="0" w:lastRow="0" w:firstColumn="0" w:lastColumn="0" w:noHBand="0" w:noVBand="1"/>
      </w:tblPr>
      <w:tblGrid>
        <w:gridCol w:w="2354"/>
        <w:gridCol w:w="7196"/>
      </w:tblGrid>
      <w:tr w:rsidR="00C43537" w14:paraId="53A57888"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3F6265B" w14:textId="77777777" w:rsidR="00C43537" w:rsidRDefault="009E687D">
            <w:pPr>
              <w:pStyle w:val="normal1"/>
              <w:widowControl w:val="0"/>
              <w:rPr>
                <w:b/>
                <w:highlight w:val="white"/>
              </w:rPr>
            </w:pPr>
            <w:r>
              <w:rPr>
                <w:b/>
              </w:rPr>
              <w:t>2020</w:t>
            </w:r>
          </w:p>
        </w:tc>
        <w:tc>
          <w:tcPr>
            <w:tcW w:w="7195" w:type="dxa"/>
            <w:tcBorders>
              <w:top w:val="single" w:sz="4" w:space="0" w:color="000000"/>
              <w:left w:val="single" w:sz="4" w:space="0" w:color="000000"/>
              <w:bottom w:val="single" w:sz="4" w:space="0" w:color="000000"/>
              <w:right w:val="single" w:sz="4" w:space="0" w:color="000000"/>
            </w:tcBorders>
            <w:vAlign w:val="center"/>
          </w:tcPr>
          <w:p w14:paraId="65178DBD" w14:textId="650FEA58" w:rsidR="00C43537" w:rsidRDefault="009E687D" w:rsidP="00CD19FF">
            <w:pPr>
              <w:pStyle w:val="normal1"/>
              <w:widowControl w:val="0"/>
              <w:jc w:val="both"/>
              <w:rPr>
                <w:b/>
              </w:rPr>
            </w:pPr>
            <w:r>
              <w:rPr>
                <w:b/>
              </w:rPr>
              <w:t>Kubernetes Administrator (CKA)</w:t>
            </w:r>
          </w:p>
        </w:tc>
      </w:tr>
      <w:tr w:rsidR="00C43537" w14:paraId="5117FAA2"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1521E9DE" w14:textId="77777777" w:rsidR="00C43537" w:rsidRDefault="009E687D">
            <w:pPr>
              <w:pStyle w:val="normal1"/>
              <w:widowControl w:val="0"/>
              <w:rPr>
                <w:b/>
                <w:highlight w:val="white"/>
              </w:rPr>
            </w:pPr>
            <w:r>
              <w:rPr>
                <w:b/>
              </w:rPr>
              <w:t>2013</w:t>
            </w:r>
          </w:p>
        </w:tc>
        <w:tc>
          <w:tcPr>
            <w:tcW w:w="7195" w:type="dxa"/>
            <w:tcBorders>
              <w:top w:val="single" w:sz="4" w:space="0" w:color="000000"/>
              <w:left w:val="single" w:sz="4" w:space="0" w:color="000000"/>
              <w:bottom w:val="single" w:sz="4" w:space="0" w:color="000000"/>
              <w:right w:val="single" w:sz="4" w:space="0" w:color="000000"/>
            </w:tcBorders>
            <w:vAlign w:val="center"/>
          </w:tcPr>
          <w:p w14:paraId="488C8004" w14:textId="2E9E1E8B" w:rsidR="00C43537" w:rsidRDefault="009E687D" w:rsidP="00CD19FF">
            <w:pPr>
              <w:pStyle w:val="normal1"/>
              <w:widowControl w:val="0"/>
              <w:jc w:val="both"/>
              <w:rPr>
                <w:b/>
              </w:rPr>
            </w:pPr>
            <w:r>
              <w:rPr>
                <w:b/>
              </w:rPr>
              <w:t>JEE Designer/</w:t>
            </w:r>
            <w:proofErr w:type="spellStart"/>
            <w:r>
              <w:rPr>
                <w:b/>
              </w:rPr>
              <w:t>Developer</w:t>
            </w:r>
            <w:proofErr w:type="spellEnd"/>
          </w:p>
        </w:tc>
      </w:tr>
      <w:tr w:rsidR="00C43537" w14:paraId="18378E18"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1FF7093F" w14:textId="77777777" w:rsidR="00C43537" w:rsidRDefault="009E687D">
            <w:pPr>
              <w:pStyle w:val="normal1"/>
              <w:widowControl w:val="0"/>
              <w:rPr>
                <w:b/>
                <w:highlight w:val="white"/>
              </w:rPr>
            </w:pPr>
            <w:r>
              <w:rPr>
                <w:b/>
              </w:rPr>
              <w:t>2019</w:t>
            </w:r>
          </w:p>
        </w:tc>
        <w:tc>
          <w:tcPr>
            <w:tcW w:w="7195" w:type="dxa"/>
            <w:tcBorders>
              <w:top w:val="single" w:sz="4" w:space="0" w:color="000000"/>
              <w:left w:val="single" w:sz="4" w:space="0" w:color="000000"/>
              <w:bottom w:val="single" w:sz="4" w:space="0" w:color="000000"/>
              <w:right w:val="single" w:sz="4" w:space="0" w:color="000000"/>
            </w:tcBorders>
            <w:vAlign w:val="center"/>
          </w:tcPr>
          <w:p w14:paraId="6FBF47EF" w14:textId="0306758B" w:rsidR="00C43537" w:rsidRDefault="009E687D" w:rsidP="00CD19FF">
            <w:pPr>
              <w:pStyle w:val="normal1"/>
              <w:widowControl w:val="0"/>
              <w:jc w:val="both"/>
              <w:rPr>
                <w:b/>
              </w:rPr>
            </w:pPr>
            <w:r>
              <w:rPr>
                <w:b/>
              </w:rPr>
              <w:t xml:space="preserve">Formation en </w:t>
            </w:r>
            <w:proofErr w:type="spellStart"/>
            <w:r>
              <w:rPr>
                <w:b/>
              </w:rPr>
              <w:t>ElasticSearch</w:t>
            </w:r>
            <w:proofErr w:type="spellEnd"/>
          </w:p>
        </w:tc>
      </w:tr>
    </w:tbl>
    <w:p w14:paraId="42FDCE9A" w14:textId="77777777" w:rsidR="00C43537" w:rsidRDefault="00C43537">
      <w:pPr>
        <w:pStyle w:val="normal1"/>
        <w:keepNext/>
        <w:keepLines/>
        <w:spacing w:after="0" w:line="240" w:lineRule="auto"/>
        <w:rPr>
          <w:b/>
          <w:smallCaps/>
          <w:color w:val="343437"/>
          <w:sz w:val="28"/>
          <w:szCs w:val="28"/>
        </w:rPr>
      </w:pPr>
    </w:p>
    <w:p w14:paraId="1DEBCA9B" w14:textId="77777777" w:rsidR="00C43537" w:rsidRDefault="009E687D">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rsidRPr="00CD19FF" w14:paraId="58A76AA9" w14:textId="77777777">
        <w:tc>
          <w:tcPr>
            <w:tcW w:w="3049" w:type="dxa"/>
            <w:tcBorders>
              <w:right w:val="single" w:sz="4" w:space="0" w:color="000000"/>
            </w:tcBorders>
          </w:tcPr>
          <w:p w14:paraId="167B4EBE" w14:textId="77777777" w:rsidR="00C43537" w:rsidRPr="00CD19FF" w:rsidRDefault="00C43537">
            <w:pPr>
              <w:pStyle w:val="normal1"/>
              <w:widowControl w:val="0"/>
              <w:rPr>
                <w:b/>
                <w:color w:val="002060"/>
                <w:sz w:val="32"/>
                <w:szCs w:val="32"/>
                <w:lang w:val="en-US"/>
              </w:rPr>
            </w:pPr>
          </w:p>
          <w:p w14:paraId="138898FB" w14:textId="77777777" w:rsidR="00C43537" w:rsidRPr="00CD19FF" w:rsidRDefault="009E687D">
            <w:pPr>
              <w:pStyle w:val="normal1"/>
              <w:widowControl w:val="0"/>
              <w:rPr>
                <w:b/>
                <w:color w:val="002060"/>
                <w:sz w:val="32"/>
                <w:szCs w:val="32"/>
                <w:lang w:val="en-US"/>
              </w:rPr>
            </w:pPr>
            <w:r w:rsidRPr="00CD19FF">
              <w:rPr>
                <w:b/>
                <w:color w:val="002060"/>
                <w:sz w:val="32"/>
                <w:szCs w:val="32"/>
                <w:lang w:val="en-US"/>
              </w:rPr>
              <w:t>GENTIS</w:t>
            </w:r>
          </w:p>
          <w:p w14:paraId="0C5F9A94" w14:textId="77777777" w:rsidR="00C43537" w:rsidRPr="00CD19FF" w:rsidRDefault="009E687D">
            <w:pPr>
              <w:pStyle w:val="normal1"/>
              <w:widowControl w:val="0"/>
              <w:rPr>
                <w:b/>
                <w:color w:val="002060"/>
                <w:sz w:val="24"/>
                <w:szCs w:val="24"/>
                <w:lang w:val="en-US"/>
              </w:rPr>
            </w:pPr>
            <w:proofErr w:type="spellStart"/>
            <w:r w:rsidRPr="00CD19FF">
              <w:rPr>
                <w:b/>
                <w:color w:val="002060"/>
                <w:sz w:val="24"/>
                <w:szCs w:val="24"/>
                <w:lang w:val="en-US"/>
              </w:rPr>
              <w:t>Fullstack</w:t>
            </w:r>
            <w:proofErr w:type="spellEnd"/>
            <w:r w:rsidRPr="00CD19FF">
              <w:rPr>
                <w:b/>
                <w:color w:val="002060"/>
                <w:sz w:val="24"/>
                <w:szCs w:val="24"/>
                <w:lang w:val="en-US"/>
              </w:rPr>
              <w:t xml:space="preserve"> Tech leader</w:t>
            </w:r>
          </w:p>
          <w:p w14:paraId="53C79BC4" w14:textId="77777777" w:rsidR="00C43537" w:rsidRPr="00CD19FF" w:rsidRDefault="009E687D">
            <w:pPr>
              <w:pStyle w:val="normal1"/>
              <w:widowControl w:val="0"/>
              <w:rPr>
                <w:lang w:val="en-US"/>
              </w:rPr>
            </w:pPr>
            <w:proofErr w:type="spellStart"/>
            <w:r w:rsidRPr="00CD19FF">
              <w:rPr>
                <w:b/>
                <w:color w:val="002060"/>
                <w:sz w:val="24"/>
                <w:szCs w:val="24"/>
                <w:lang w:val="en-US"/>
              </w:rPr>
              <w:t>Période</w:t>
            </w:r>
            <w:proofErr w:type="spellEnd"/>
            <w:r w:rsidRPr="00CD19FF">
              <w:rPr>
                <w:b/>
                <w:color w:val="002060"/>
                <w:sz w:val="24"/>
                <w:szCs w:val="24"/>
                <w:lang w:val="en-US"/>
              </w:rPr>
              <w:t> :</w:t>
            </w:r>
          </w:p>
          <w:p w14:paraId="2BAF9754" w14:textId="77777777" w:rsidR="00C43537" w:rsidRPr="002C6924" w:rsidRDefault="009E687D">
            <w:pPr>
              <w:pStyle w:val="normal1"/>
              <w:widowControl w:val="0"/>
              <w:rPr>
                <w:b/>
                <w:color w:val="002060"/>
                <w:lang w:val="en-US"/>
              </w:rPr>
            </w:pPr>
            <w:r w:rsidRPr="002C6924">
              <w:rPr>
                <w:b/>
                <w:color w:val="002060"/>
                <w:sz w:val="24"/>
                <w:szCs w:val="24"/>
                <w:lang w:val="en-US"/>
              </w:rPr>
              <w:t xml:space="preserve">09/2022 – Poste </w:t>
            </w:r>
            <w:proofErr w:type="spellStart"/>
            <w:r w:rsidRPr="002C6924">
              <w:rPr>
                <w:b/>
                <w:color w:val="002060"/>
                <w:sz w:val="24"/>
                <w:szCs w:val="24"/>
                <w:lang w:val="en-US"/>
              </w:rPr>
              <w:t>Actuel</w:t>
            </w:r>
            <w:proofErr w:type="spellEnd"/>
          </w:p>
        </w:tc>
        <w:tc>
          <w:tcPr>
            <w:tcW w:w="7020" w:type="dxa"/>
            <w:tcBorders>
              <w:left w:val="single" w:sz="4" w:space="0" w:color="000000"/>
            </w:tcBorders>
          </w:tcPr>
          <w:p w14:paraId="5167DE35" w14:textId="77777777" w:rsidR="00C43537" w:rsidRPr="00CD19FF" w:rsidRDefault="009E687D">
            <w:pPr>
              <w:pStyle w:val="normal1"/>
              <w:widowControl w:val="0"/>
              <w:jc w:val="left"/>
              <w:rPr>
                <w:b/>
                <w:color w:val="002060"/>
              </w:rPr>
            </w:pPr>
            <w:r w:rsidRPr="00CD19FF">
              <w:rPr>
                <w:b/>
                <w:color w:val="002060"/>
              </w:rPr>
              <w:t>Projet : OMS</w:t>
            </w:r>
          </w:p>
          <w:p w14:paraId="227A3B08" w14:textId="037E6E08" w:rsidR="00C43537" w:rsidRPr="00CD19FF" w:rsidRDefault="009E687D" w:rsidP="00CD19FF">
            <w:pPr>
              <w:pStyle w:val="normal1"/>
              <w:widowControl w:val="0"/>
              <w:jc w:val="left"/>
              <w:rPr>
                <w:b/>
                <w:color w:val="002060"/>
              </w:rPr>
            </w:pPr>
            <w:r>
              <w:t>Le projet OMS (</w:t>
            </w:r>
            <w:proofErr w:type="spellStart"/>
            <w:r>
              <w:t>Order</w:t>
            </w:r>
            <w:proofErr w:type="spellEnd"/>
            <w:r>
              <w:t xml:space="preserve"> Management System) vise à centraliser et orchestrer la gestion des commandes via une architecture microservices sur Azure. Il inclut l'optimisation des coûts cloud, la mise en place des normes de développement, et l'adopti</w:t>
            </w:r>
            <w:r>
              <w:t>on de TDD/DDD. L'équipe suit une approche agile, avec une chaîne CI/CD optimisée et un monitoring en production pour garantir performance et disponibilité. Le projet favorise aussi la gouvernance du SI et l'amélioration de l'interopérabilité des systèmes.</w:t>
            </w:r>
          </w:p>
          <w:p w14:paraId="2652E259" w14:textId="77777777" w:rsidR="00C43537" w:rsidRPr="00CD19FF" w:rsidRDefault="009E687D">
            <w:pPr>
              <w:pStyle w:val="normal1"/>
              <w:widowControl w:val="0"/>
              <w:jc w:val="left"/>
              <w:rPr>
                <w:b/>
                <w:color w:val="002060"/>
              </w:rPr>
            </w:pPr>
            <w:r w:rsidRPr="00CD19FF">
              <w:rPr>
                <w:b/>
                <w:color w:val="002060"/>
              </w:rPr>
              <w:t xml:space="preserve">Projet : </w:t>
            </w:r>
            <w:proofErr w:type="spellStart"/>
            <w:r w:rsidRPr="00CD19FF">
              <w:rPr>
                <w:b/>
                <w:color w:val="002060"/>
              </w:rPr>
              <w:t>Logistar</w:t>
            </w:r>
            <w:proofErr w:type="spellEnd"/>
          </w:p>
          <w:p w14:paraId="5F82C641" w14:textId="23904620" w:rsidR="00C43537" w:rsidRPr="00CD19FF" w:rsidRDefault="009E687D" w:rsidP="00CD19FF">
            <w:pPr>
              <w:pStyle w:val="normal1"/>
              <w:widowControl w:val="0"/>
              <w:jc w:val="left"/>
              <w:rPr>
                <w:b/>
                <w:color w:val="002060"/>
              </w:rPr>
            </w:pPr>
            <w:r>
              <w:t>"</w:t>
            </w:r>
            <w:proofErr w:type="spellStart"/>
            <w:r>
              <w:t>Logistar</w:t>
            </w:r>
            <w:proofErr w:type="spellEnd"/>
            <w:r>
              <w:t>" est un outil d'expédition des commandes conçu pour optimiser le traitement et l'expédition en temps réel, en garantissant une haute disponibilité et résilience. L'architecture microservices permet une intégration flui</w:t>
            </w:r>
            <w:r>
              <w:t>de avec d'autres systèmes, et le système est optimisé pour le cloud Azure. L'approche agile avec des pratiques comme TDD et DDD assure une évolution continue du produit, tout en maintenant des performances élevées et une interopérabilité entre les services</w:t>
            </w:r>
            <w:r>
              <w:t>. Le suivi de production et la gouvernance du SI garantissent une gestion efficace et fiable des flux de commandes.</w:t>
            </w:r>
          </w:p>
          <w:p w14:paraId="36FC9B1C" w14:textId="77777777" w:rsidR="00C43537" w:rsidRPr="00CD19FF" w:rsidRDefault="009E687D">
            <w:pPr>
              <w:pStyle w:val="normal1"/>
              <w:widowControl w:val="0"/>
              <w:jc w:val="left"/>
              <w:rPr>
                <w:b/>
                <w:color w:val="002060"/>
              </w:rPr>
            </w:pPr>
            <w:r w:rsidRPr="00CD19FF">
              <w:rPr>
                <w:b/>
                <w:color w:val="002060"/>
              </w:rPr>
              <w:t xml:space="preserve">Projet : </w:t>
            </w:r>
            <w:proofErr w:type="spellStart"/>
            <w:r w:rsidRPr="00CD19FF">
              <w:rPr>
                <w:b/>
                <w:color w:val="002060"/>
              </w:rPr>
              <w:t>OneInvoice</w:t>
            </w:r>
            <w:proofErr w:type="spellEnd"/>
          </w:p>
          <w:p w14:paraId="6242100A" w14:textId="60CDE590" w:rsidR="00C43537" w:rsidRPr="00CD19FF" w:rsidRDefault="009E687D" w:rsidP="00CD19FF">
            <w:pPr>
              <w:pStyle w:val="normal1"/>
              <w:widowControl w:val="0"/>
              <w:jc w:val="left"/>
              <w:rPr>
                <w:b/>
                <w:color w:val="002060"/>
              </w:rPr>
            </w:pPr>
            <w:r>
              <w:t>"</w:t>
            </w:r>
            <w:proofErr w:type="spellStart"/>
            <w:r>
              <w:t>OneInvoice</w:t>
            </w:r>
            <w:proofErr w:type="spellEnd"/>
            <w:r>
              <w:t>" est un outil de facturation basé sur une architecture microservices, optimisé pour le cloud Azure</w:t>
            </w:r>
            <w:r>
              <w:t xml:space="preserve">, garantissant performance, évolutivité et intégration fluide avec d'autres systèmes. L'urbanisation du SI </w:t>
            </w:r>
            <w:r>
              <w:lastRenderedPageBreak/>
              <w:t xml:space="preserve">permet une interopérabilité via des API Gateway et Service Mesh. Le projet suit des normes modernes de développement, avec TDD et DDD, en mode agile </w:t>
            </w:r>
            <w:r>
              <w:t>pour évoluer rapidement selon les besoins. Une attention particulière est portée à la haute disponibilité, à la résilience du système et au suivi des performances via des outils comme Dynatrace et Prometheus, tout en garantissant une gestion efficace des d</w:t>
            </w:r>
            <w:r>
              <w:t>onnées et des référentiels.</w:t>
            </w:r>
          </w:p>
          <w:p w14:paraId="1B6E395C" w14:textId="77777777" w:rsidR="00C43537" w:rsidRPr="00CD19FF" w:rsidRDefault="009E687D">
            <w:pPr>
              <w:pStyle w:val="normal1"/>
              <w:widowControl w:val="0"/>
              <w:jc w:val="left"/>
              <w:rPr>
                <w:b/>
                <w:color w:val="002060"/>
              </w:rPr>
            </w:pPr>
            <w:r w:rsidRPr="00CD19FF">
              <w:rPr>
                <w:b/>
                <w:color w:val="002060"/>
              </w:rPr>
              <w:t>Projet : Pick &amp; Pack</w:t>
            </w:r>
          </w:p>
          <w:p w14:paraId="6E9B3D36" w14:textId="77777777" w:rsidR="00C43537" w:rsidRDefault="009E687D">
            <w:pPr>
              <w:pStyle w:val="normal1"/>
              <w:widowControl w:val="0"/>
              <w:jc w:val="left"/>
              <w:rPr>
                <w:b/>
                <w:color w:val="002060"/>
              </w:rPr>
            </w:pPr>
            <w:r>
              <w:t>Le projet Pick &amp; Pack modernise la gestion des commandes en magasin en automatisant la préparation pour améliorer l'efficacité, réduire les erreurs et accélérer les délais. L'architecture et l'urba</w:t>
            </w:r>
            <w:r>
              <w:t>nisation des systèmes sont optimisées, avec l'adoption de microservices et du cloud pour garantir flexibilité, scalabilité et résilience. Cette approche permet une intégration fluide des nouvelles solutions, soutenant ainsi la transformation numérique et r</w:t>
            </w:r>
            <w:r>
              <w:t>enforçant la compétitivité dans un environnement omnicanal.</w:t>
            </w:r>
          </w:p>
          <w:p w14:paraId="548822B3" w14:textId="77777777" w:rsidR="00C43537" w:rsidRDefault="009E687D">
            <w:pPr>
              <w:pStyle w:val="normal1"/>
              <w:widowControl w:val="0"/>
              <w:jc w:val="left"/>
              <w:rPr>
                <w:b/>
                <w:color w:val="002060"/>
              </w:rPr>
            </w:pPr>
            <w:r>
              <w:rPr>
                <w:b/>
                <w:color w:val="002060"/>
              </w:rPr>
              <w:t>Mission</w:t>
            </w:r>
          </w:p>
          <w:p w14:paraId="14C060D5"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Participé à la refonte de la gestion des commandes en magasin, en automatisant la préparation des commandes pour améliorer l'efficacité et réduire les erreurs</w:t>
            </w:r>
          </w:p>
          <w:p w14:paraId="05A7FE07"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Mise en œuvre d'un système d'</w:t>
            </w:r>
            <w:r>
              <w:rPr>
                <w:color w:val="000000"/>
                <w:sz w:val="21"/>
                <w:szCs w:val="21"/>
              </w:rPr>
              <w:t>optimisation des délais, permettant une réduction des délais de préparation de commandes de 40percent</w:t>
            </w:r>
          </w:p>
          <w:p w14:paraId="18C91395"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Conçu et développé une architecture microservices pour améliorer la flexibilité et la scalabilité du système</w:t>
            </w:r>
          </w:p>
          <w:p w14:paraId="75010814"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Développement de l'interface utilisateur avec Angular, offrant une expérience fluide et réactive pour la gestion des commandes en magasin</w:t>
            </w:r>
          </w:p>
          <w:p w14:paraId="439FD602"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Développement du backend en Java, garantissant des services performants et une gestion optimale des flux de données</w:t>
            </w:r>
          </w:p>
          <w:p w14:paraId="65E1F68C"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Ré</w:t>
            </w:r>
            <w:r>
              <w:rPr>
                <w:color w:val="000000"/>
                <w:sz w:val="21"/>
                <w:szCs w:val="21"/>
              </w:rPr>
              <w:t>aliser des revues de code régulières pour assurer la conformité avec les normes de qualité et de sécurité</w:t>
            </w:r>
          </w:p>
          <w:p w14:paraId="28BC4150"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Amélioration de la performance des applications grâce à une gestion efficace des ressources et à l'optimisation des requêtes backend</w:t>
            </w:r>
          </w:p>
          <w:p w14:paraId="5922557B"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Participer à la m</w:t>
            </w:r>
            <w:r>
              <w:rPr>
                <w:color w:val="000000"/>
                <w:sz w:val="21"/>
                <w:szCs w:val="21"/>
              </w:rPr>
              <w:t>ise en place et à l'amélioration continue de la chaîne CI/CD</w:t>
            </w:r>
          </w:p>
          <w:p w14:paraId="15362B19"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Mettre en place des outils de monitoring et d'alerting pour suivre en temps réel les performances</w:t>
            </w:r>
          </w:p>
          <w:p w14:paraId="5A2028A2" w14:textId="77777777" w:rsidR="00C43537" w:rsidRDefault="00C43537">
            <w:pPr>
              <w:pStyle w:val="normal1"/>
              <w:widowControl w:val="0"/>
              <w:spacing w:after="0" w:line="240" w:lineRule="auto"/>
              <w:ind w:left="360" w:hanging="360"/>
              <w:jc w:val="left"/>
              <w:rPr>
                <w:color w:val="000000"/>
                <w:sz w:val="21"/>
                <w:szCs w:val="21"/>
              </w:rPr>
            </w:pPr>
          </w:p>
          <w:p w14:paraId="1EC3C4CB" w14:textId="77777777" w:rsidR="00C43537" w:rsidRPr="00CD19FF" w:rsidRDefault="009E687D">
            <w:pPr>
              <w:pStyle w:val="normal1"/>
              <w:widowControl w:val="0"/>
              <w:jc w:val="left"/>
              <w:rPr>
                <w:lang w:val="en-US"/>
              </w:rPr>
            </w:pPr>
            <w:r w:rsidRPr="00CD19FF">
              <w:rPr>
                <w:b/>
                <w:color w:val="002060"/>
                <w:lang w:val="en-US"/>
              </w:rPr>
              <w:t>Technologies:</w:t>
            </w:r>
            <w:r w:rsidRPr="00CD19FF">
              <w:rPr>
                <w:lang w:val="en-US"/>
              </w:rPr>
              <w:t xml:space="preserve"> </w:t>
            </w:r>
            <w:proofErr w:type="spellStart"/>
            <w:r w:rsidRPr="00CD19FF">
              <w:rPr>
                <w:lang w:val="en-US"/>
              </w:rPr>
              <w:t>ArgoCD</w:t>
            </w:r>
            <w:proofErr w:type="spellEnd"/>
            <w:r w:rsidRPr="00CD19FF">
              <w:rPr>
                <w:lang w:val="en-US"/>
              </w:rPr>
              <w:t xml:space="preserve">,  Terraform,  Istio,  Kubernetes,  Jenkins,  Docker,  ELK,  Prometheus,  </w:t>
            </w:r>
            <w:proofErr w:type="spellStart"/>
            <w:r w:rsidRPr="00CD19FF">
              <w:rPr>
                <w:lang w:val="en-US"/>
              </w:rPr>
              <w:t>Jp</w:t>
            </w:r>
            <w:r w:rsidRPr="00CD19FF">
              <w:rPr>
                <w:lang w:val="en-US"/>
              </w:rPr>
              <w:t>rofiler</w:t>
            </w:r>
            <w:proofErr w:type="spellEnd"/>
            <w:r w:rsidRPr="00CD19FF">
              <w:rPr>
                <w:lang w:val="en-US"/>
              </w:rPr>
              <w:t xml:space="preserve">,  Dynatrace,  </w:t>
            </w:r>
            <w:proofErr w:type="spellStart"/>
            <w:r w:rsidRPr="00CD19FF">
              <w:rPr>
                <w:lang w:val="en-US"/>
              </w:rPr>
              <w:t>Tslint</w:t>
            </w:r>
            <w:proofErr w:type="spellEnd"/>
            <w:r w:rsidRPr="00CD19FF">
              <w:rPr>
                <w:lang w:val="en-US"/>
              </w:rPr>
              <w:t xml:space="preserve">,  SonarQube,  Confluent Kafka,  Redis,  MongoDB,  Elasticsearch,  PostgreSQL,  </w:t>
            </w:r>
            <w:proofErr w:type="spellStart"/>
            <w:r w:rsidRPr="00CD19FF">
              <w:rPr>
                <w:lang w:val="en-US"/>
              </w:rPr>
              <w:t>Ngx</w:t>
            </w:r>
            <w:proofErr w:type="spellEnd"/>
            <w:r w:rsidRPr="00CD19FF">
              <w:rPr>
                <w:lang w:val="en-US"/>
              </w:rPr>
              <w:t xml:space="preserve"> Permissions,  </w:t>
            </w:r>
            <w:proofErr w:type="spellStart"/>
            <w:r w:rsidRPr="00CD19FF">
              <w:rPr>
                <w:lang w:val="en-US"/>
              </w:rPr>
              <w:t>Ngx</w:t>
            </w:r>
            <w:proofErr w:type="spellEnd"/>
            <w:r w:rsidRPr="00CD19FF">
              <w:rPr>
                <w:lang w:val="en-US"/>
              </w:rPr>
              <w:t xml:space="preserve"> Translate,  </w:t>
            </w:r>
            <w:proofErr w:type="spellStart"/>
            <w:r w:rsidRPr="00CD19FF">
              <w:rPr>
                <w:lang w:val="en-US"/>
              </w:rPr>
              <w:t>WebRX</w:t>
            </w:r>
            <w:proofErr w:type="spellEnd"/>
            <w:r w:rsidRPr="00CD19FF">
              <w:rPr>
                <w:lang w:val="en-US"/>
              </w:rPr>
              <w:t xml:space="preserve">,  </w:t>
            </w:r>
            <w:proofErr w:type="spellStart"/>
            <w:r w:rsidRPr="00CD19FF">
              <w:rPr>
                <w:lang w:val="en-US"/>
              </w:rPr>
              <w:t>Atika</w:t>
            </w:r>
            <w:proofErr w:type="spellEnd"/>
            <w:r w:rsidRPr="00CD19FF">
              <w:rPr>
                <w:lang w:val="en-US"/>
              </w:rPr>
              <w:t xml:space="preserve">,  Angular 17,  Mocha,  Chai,  Gatling,  Spock,  Spring Security,  OIDC,  Oauth2,  Reactor,  </w:t>
            </w:r>
            <w:proofErr w:type="spellStart"/>
            <w:r w:rsidRPr="00CD19FF">
              <w:rPr>
                <w:lang w:val="en-US"/>
              </w:rPr>
              <w:t>RxJs</w:t>
            </w:r>
            <w:proofErr w:type="spellEnd"/>
            <w:r w:rsidRPr="00CD19FF">
              <w:rPr>
                <w:lang w:val="en-US"/>
              </w:rPr>
              <w:t>,  S</w:t>
            </w:r>
            <w:r w:rsidRPr="00CD19FF">
              <w:rPr>
                <w:lang w:val="en-US"/>
              </w:rPr>
              <w:t xml:space="preserve">pring Boot,  </w:t>
            </w:r>
            <w:proofErr w:type="spellStart"/>
            <w:r w:rsidRPr="00CD19FF">
              <w:rPr>
                <w:lang w:val="en-US"/>
              </w:rPr>
              <w:t>NestJs</w:t>
            </w:r>
            <w:proofErr w:type="spellEnd"/>
            <w:r w:rsidRPr="00CD19FF">
              <w:rPr>
                <w:lang w:val="en-US"/>
              </w:rPr>
              <w:t xml:space="preserve">,  Azure,  Service Mesh,  API Gateway,  Outbox,  SAGA,  </w:t>
            </w:r>
            <w:proofErr w:type="spellStart"/>
            <w:r w:rsidRPr="00CD19FF">
              <w:rPr>
                <w:lang w:val="en-US"/>
              </w:rPr>
              <w:t>GoF</w:t>
            </w:r>
            <w:proofErr w:type="spellEnd"/>
            <w:r w:rsidRPr="00CD19FF">
              <w:rPr>
                <w:lang w:val="en-US"/>
              </w:rPr>
              <w:t>,  Event driven,  Restful,  Microservices</w:t>
            </w:r>
          </w:p>
        </w:tc>
      </w:tr>
    </w:tbl>
    <w:p w14:paraId="29B3CDCE" w14:textId="77777777" w:rsidR="00C43537" w:rsidRPr="00CD19FF"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14:paraId="73E4FDD6" w14:textId="77777777">
        <w:tc>
          <w:tcPr>
            <w:tcW w:w="3049" w:type="dxa"/>
            <w:tcBorders>
              <w:right w:val="single" w:sz="4" w:space="0" w:color="000000"/>
            </w:tcBorders>
          </w:tcPr>
          <w:p w14:paraId="57614F79" w14:textId="77777777" w:rsidR="00C43537" w:rsidRPr="00CD19FF" w:rsidRDefault="00C43537">
            <w:pPr>
              <w:pStyle w:val="normal1"/>
              <w:widowControl w:val="0"/>
              <w:rPr>
                <w:b/>
                <w:color w:val="002060"/>
                <w:sz w:val="32"/>
                <w:szCs w:val="32"/>
                <w:lang w:val="en-US"/>
              </w:rPr>
            </w:pPr>
          </w:p>
          <w:p w14:paraId="4B32C9D8" w14:textId="77777777" w:rsidR="00C43537" w:rsidRPr="00CD19FF" w:rsidRDefault="009E687D">
            <w:pPr>
              <w:pStyle w:val="normal1"/>
              <w:widowControl w:val="0"/>
              <w:rPr>
                <w:b/>
                <w:color w:val="002060"/>
                <w:sz w:val="32"/>
                <w:szCs w:val="32"/>
                <w:lang w:val="en-US"/>
              </w:rPr>
            </w:pPr>
            <w:r w:rsidRPr="00CD19FF">
              <w:rPr>
                <w:b/>
                <w:color w:val="002060"/>
                <w:sz w:val="32"/>
                <w:szCs w:val="32"/>
                <w:lang w:val="en-US"/>
              </w:rPr>
              <w:t>LEXISNEXIS</w:t>
            </w:r>
          </w:p>
          <w:p w14:paraId="76764B17" w14:textId="77777777" w:rsidR="00C43537" w:rsidRPr="00CD19FF" w:rsidRDefault="009E687D">
            <w:pPr>
              <w:pStyle w:val="normal1"/>
              <w:widowControl w:val="0"/>
              <w:rPr>
                <w:b/>
                <w:color w:val="002060"/>
                <w:sz w:val="24"/>
                <w:szCs w:val="24"/>
                <w:lang w:val="en-US"/>
              </w:rPr>
            </w:pPr>
            <w:r w:rsidRPr="00CD19FF">
              <w:rPr>
                <w:b/>
                <w:color w:val="002060"/>
                <w:sz w:val="24"/>
                <w:szCs w:val="24"/>
                <w:lang w:val="en-US"/>
              </w:rPr>
              <w:t xml:space="preserve">Senior </w:t>
            </w:r>
            <w:proofErr w:type="spellStart"/>
            <w:r w:rsidRPr="00CD19FF">
              <w:rPr>
                <w:b/>
                <w:color w:val="002060"/>
                <w:sz w:val="24"/>
                <w:szCs w:val="24"/>
                <w:lang w:val="en-US"/>
              </w:rPr>
              <w:t>Fullstack</w:t>
            </w:r>
            <w:proofErr w:type="spellEnd"/>
            <w:r w:rsidRPr="00CD19FF">
              <w:rPr>
                <w:b/>
                <w:color w:val="002060"/>
                <w:sz w:val="24"/>
                <w:szCs w:val="24"/>
                <w:lang w:val="en-US"/>
              </w:rPr>
              <w:t xml:space="preserve"> engineer (Java/Angular)</w:t>
            </w:r>
          </w:p>
          <w:p w14:paraId="332BB994" w14:textId="77777777" w:rsidR="00C43537" w:rsidRDefault="009E687D">
            <w:pPr>
              <w:pStyle w:val="normal1"/>
              <w:widowControl w:val="0"/>
            </w:pPr>
            <w:r>
              <w:rPr>
                <w:b/>
                <w:color w:val="002060"/>
                <w:sz w:val="24"/>
                <w:szCs w:val="24"/>
              </w:rPr>
              <w:t>Période :</w:t>
            </w:r>
          </w:p>
          <w:p w14:paraId="2F7B1EEF" w14:textId="77777777" w:rsidR="00C43537" w:rsidRPr="002C6924" w:rsidRDefault="009E687D">
            <w:pPr>
              <w:pStyle w:val="normal1"/>
              <w:widowControl w:val="0"/>
              <w:rPr>
                <w:b/>
                <w:color w:val="002060"/>
                <w:lang w:val="en-US"/>
              </w:rPr>
            </w:pPr>
            <w:r w:rsidRPr="002C6924">
              <w:rPr>
                <w:b/>
                <w:color w:val="002060"/>
                <w:sz w:val="24"/>
                <w:szCs w:val="24"/>
                <w:lang w:val="en-US"/>
              </w:rPr>
              <w:t>02/2020 – 09/2022</w:t>
            </w:r>
          </w:p>
        </w:tc>
        <w:tc>
          <w:tcPr>
            <w:tcW w:w="7020" w:type="dxa"/>
            <w:tcBorders>
              <w:left w:val="single" w:sz="4" w:space="0" w:color="000000"/>
            </w:tcBorders>
          </w:tcPr>
          <w:p w14:paraId="215E8B32" w14:textId="77777777" w:rsidR="00C43537" w:rsidRPr="00CD19FF" w:rsidRDefault="009E687D">
            <w:pPr>
              <w:pStyle w:val="normal1"/>
              <w:widowControl w:val="0"/>
              <w:jc w:val="left"/>
              <w:rPr>
                <w:b/>
                <w:color w:val="002060"/>
              </w:rPr>
            </w:pPr>
            <w:r w:rsidRPr="00CD19FF">
              <w:rPr>
                <w:b/>
                <w:color w:val="002060"/>
              </w:rPr>
              <w:t>Projet : LexisNexis NG</w:t>
            </w:r>
          </w:p>
          <w:p w14:paraId="430EC4DF" w14:textId="77777777" w:rsidR="00C43537" w:rsidRDefault="009E687D">
            <w:pPr>
              <w:pStyle w:val="normal1"/>
              <w:widowControl w:val="0"/>
              <w:jc w:val="left"/>
              <w:rPr>
                <w:b/>
                <w:color w:val="002060"/>
              </w:rPr>
            </w:pPr>
            <w:r>
              <w:t>"LexisNexis NG" Portail juridique donnant accès à un fonds documentaire de plus de 20 millions de contenus et un moteur de recherche sémantique 3.0 comprenant les concepts juridiques grâce à des models IA et un thésaurus de près de 160 000 termes et expres</w:t>
            </w:r>
            <w:r>
              <w:t>sions.</w:t>
            </w:r>
          </w:p>
          <w:p w14:paraId="28A37255" w14:textId="77777777" w:rsidR="00C43537" w:rsidRDefault="009E687D">
            <w:pPr>
              <w:pStyle w:val="normal1"/>
              <w:widowControl w:val="0"/>
              <w:jc w:val="left"/>
              <w:rPr>
                <w:b/>
                <w:color w:val="002060"/>
              </w:rPr>
            </w:pPr>
            <w:r>
              <w:rPr>
                <w:b/>
                <w:color w:val="002060"/>
              </w:rPr>
              <w:t>Mission</w:t>
            </w:r>
          </w:p>
          <w:p w14:paraId="2166001F"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Contribuer à la mise en place de l'architecture fonctionnelle, applicative et technique en fonction des besoins métiers et des objectifs du projet</w:t>
            </w:r>
          </w:p>
          <w:p w14:paraId="611F658C"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Rédiger la documentation technique et assurer l'amélioration continue de l'architecture</w:t>
            </w:r>
          </w:p>
          <w:p w14:paraId="0C87A639"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Analys</w:t>
            </w:r>
            <w:r>
              <w:rPr>
                <w:color w:val="000000"/>
                <w:sz w:val="21"/>
                <w:szCs w:val="21"/>
              </w:rPr>
              <w:t>er et optimiser les coûts liés aux ressources cloud, en choisissant les meilleures options pour la performance et l'efficacité</w:t>
            </w:r>
          </w:p>
          <w:p w14:paraId="4B007D92"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Définir et mettre en place les normes de développement, en veillant à leur respect tout au long du cycle de vie du projet</w:t>
            </w:r>
          </w:p>
          <w:p w14:paraId="6CDE31F6"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Promouv</w:t>
            </w:r>
            <w:r>
              <w:rPr>
                <w:color w:val="000000"/>
                <w:sz w:val="21"/>
                <w:szCs w:val="21"/>
              </w:rPr>
              <w:t>oir et mettre en œuvre les pratiques TDD (Test Driven Development) et DDD (Domain Driven Design)</w:t>
            </w:r>
          </w:p>
          <w:p w14:paraId="232FA819"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Collaborer avec les Stakeholders, PO, et l'équipe technique pour établir et ajuster la roadmap agile</w:t>
            </w:r>
          </w:p>
          <w:p w14:paraId="76509920"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Travailler sur l'amélioration des performances, la résilie</w:t>
            </w:r>
            <w:r>
              <w:rPr>
                <w:color w:val="000000"/>
                <w:sz w:val="21"/>
                <w:szCs w:val="21"/>
              </w:rPr>
              <w:t>nce, et la haute disponibilité du système</w:t>
            </w:r>
          </w:p>
          <w:p w14:paraId="0D0F5CDC"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Assurer la revue de code pour garantir la qualité, la sécurité et la maintenabilité du code</w:t>
            </w:r>
          </w:p>
          <w:p w14:paraId="216A1DB2"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Participer à la mise en place et à l'amélioration continue de la chaîne CI/CD</w:t>
            </w:r>
          </w:p>
          <w:p w14:paraId="7F01EADC"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 xml:space="preserve">Mettre en place un suivi de production avec </w:t>
            </w:r>
            <w:r>
              <w:rPr>
                <w:color w:val="000000"/>
                <w:sz w:val="21"/>
                <w:szCs w:val="21"/>
              </w:rPr>
              <w:t>des outils de monitoring continu et d'alerting</w:t>
            </w:r>
          </w:p>
          <w:p w14:paraId="079BF8C7" w14:textId="77777777" w:rsidR="00C43537" w:rsidRDefault="00C43537">
            <w:pPr>
              <w:pStyle w:val="normal1"/>
              <w:widowControl w:val="0"/>
              <w:spacing w:after="0" w:line="240" w:lineRule="auto"/>
              <w:ind w:left="360" w:hanging="360"/>
              <w:jc w:val="left"/>
              <w:rPr>
                <w:color w:val="000000"/>
                <w:sz w:val="21"/>
                <w:szCs w:val="21"/>
              </w:rPr>
            </w:pPr>
          </w:p>
          <w:p w14:paraId="05A3B1B4" w14:textId="77777777" w:rsidR="00C43537" w:rsidRDefault="009E687D">
            <w:pPr>
              <w:pStyle w:val="normal1"/>
              <w:widowControl w:val="0"/>
              <w:jc w:val="left"/>
            </w:pPr>
            <w:r>
              <w:rPr>
                <w:b/>
                <w:color w:val="002060"/>
              </w:rPr>
              <w:t>Technologies:</w:t>
            </w:r>
            <w:r>
              <w:t xml:space="preserve"> ArgoCD,  Terraform,  Istio,  Kubernetes,  Jenkins,  Docker,  Grafana,  Datadog,  Tslint,  SonarQube,  Kafka,  Redis,  MongoDB,  ElasticSearch,  Ngx Permissions,  Ngx Translate,  WebRX,  Atika,  </w:t>
            </w:r>
            <w:r>
              <w:t xml:space="preserve">Angular 12,  Gatling,  Cucumber,  Mockito,  Spock,  ClamAV,  OpenID Connect,  Netty,  RxJava,  Reactor,  FastAPI,  Vertx,  Micronaut,  AWS,  Micro frontend,  Circuit Breaker,  Outbox,  GoF,  Event </w:t>
            </w:r>
            <w:proofErr w:type="spellStart"/>
            <w:r>
              <w:t>driven</w:t>
            </w:r>
            <w:proofErr w:type="spellEnd"/>
            <w:r>
              <w:t xml:space="preserve">,  CQRS,  </w:t>
            </w:r>
            <w:proofErr w:type="spellStart"/>
            <w:r>
              <w:t>Microservices</w:t>
            </w:r>
            <w:proofErr w:type="spellEnd"/>
          </w:p>
        </w:tc>
      </w:tr>
    </w:tbl>
    <w:p w14:paraId="32EAE478"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62D4240D" w14:textId="77777777">
        <w:tc>
          <w:tcPr>
            <w:tcW w:w="3049" w:type="dxa"/>
            <w:tcBorders>
              <w:right w:val="single" w:sz="4" w:space="0" w:color="000000"/>
            </w:tcBorders>
          </w:tcPr>
          <w:p w14:paraId="784B8E75" w14:textId="77777777" w:rsidR="00C43537" w:rsidRDefault="00C43537">
            <w:pPr>
              <w:pStyle w:val="normal1"/>
              <w:widowControl w:val="0"/>
              <w:rPr>
                <w:b/>
                <w:color w:val="002060"/>
                <w:sz w:val="32"/>
                <w:szCs w:val="32"/>
              </w:rPr>
            </w:pPr>
          </w:p>
          <w:p w14:paraId="05A5078F" w14:textId="77777777" w:rsidR="00C43537" w:rsidRDefault="009E687D">
            <w:pPr>
              <w:pStyle w:val="normal1"/>
              <w:widowControl w:val="0"/>
              <w:rPr>
                <w:b/>
                <w:color w:val="002060"/>
                <w:sz w:val="32"/>
                <w:szCs w:val="32"/>
              </w:rPr>
            </w:pPr>
            <w:r>
              <w:rPr>
                <w:b/>
                <w:color w:val="002060"/>
                <w:sz w:val="32"/>
                <w:szCs w:val="32"/>
              </w:rPr>
              <w:t>RENAULT GROUPE</w:t>
            </w:r>
          </w:p>
          <w:p w14:paraId="271F9F8A" w14:textId="77777777" w:rsidR="00C43537" w:rsidRDefault="009E687D">
            <w:pPr>
              <w:pStyle w:val="normal1"/>
              <w:widowControl w:val="0"/>
              <w:rPr>
                <w:b/>
                <w:color w:val="002060"/>
                <w:sz w:val="24"/>
                <w:szCs w:val="24"/>
              </w:rPr>
            </w:pPr>
            <w:r>
              <w:rPr>
                <w:b/>
                <w:color w:val="002060"/>
                <w:sz w:val="24"/>
                <w:szCs w:val="24"/>
              </w:rPr>
              <w:t xml:space="preserve">Architecte/ </w:t>
            </w:r>
            <w:proofErr w:type="spellStart"/>
            <w:r>
              <w:rPr>
                <w:b/>
                <w:color w:val="002060"/>
                <w:sz w:val="24"/>
                <w:szCs w:val="24"/>
              </w:rPr>
              <w:t>Technical</w:t>
            </w:r>
            <w:proofErr w:type="spellEnd"/>
            <w:r>
              <w:rPr>
                <w:b/>
                <w:color w:val="002060"/>
                <w:sz w:val="24"/>
                <w:szCs w:val="24"/>
              </w:rPr>
              <w:t xml:space="preserve"> Leader</w:t>
            </w:r>
          </w:p>
          <w:p w14:paraId="03383985" w14:textId="77777777" w:rsidR="00C43537" w:rsidRDefault="009E687D">
            <w:pPr>
              <w:pStyle w:val="normal1"/>
              <w:widowControl w:val="0"/>
            </w:pPr>
            <w:r>
              <w:rPr>
                <w:b/>
                <w:color w:val="002060"/>
                <w:sz w:val="24"/>
                <w:szCs w:val="24"/>
              </w:rPr>
              <w:t>Période :</w:t>
            </w:r>
          </w:p>
          <w:p w14:paraId="1F034244" w14:textId="77777777" w:rsidR="00C43537" w:rsidRPr="002C6924" w:rsidRDefault="009E687D">
            <w:pPr>
              <w:pStyle w:val="normal1"/>
              <w:widowControl w:val="0"/>
              <w:rPr>
                <w:b/>
                <w:color w:val="002060"/>
                <w:lang w:val="en-US"/>
              </w:rPr>
            </w:pPr>
            <w:r w:rsidRPr="002C6924">
              <w:rPr>
                <w:b/>
                <w:color w:val="002060"/>
                <w:sz w:val="24"/>
                <w:szCs w:val="24"/>
                <w:lang w:val="en-US"/>
              </w:rPr>
              <w:lastRenderedPageBreak/>
              <w:t>01/2019 – 02/2020</w:t>
            </w:r>
          </w:p>
        </w:tc>
        <w:tc>
          <w:tcPr>
            <w:tcW w:w="7020" w:type="dxa"/>
            <w:tcBorders>
              <w:left w:val="single" w:sz="4" w:space="0" w:color="000000"/>
            </w:tcBorders>
          </w:tcPr>
          <w:p w14:paraId="5B11DEDB" w14:textId="77777777" w:rsidR="00C43537" w:rsidRPr="00CD19FF" w:rsidRDefault="009E687D">
            <w:pPr>
              <w:pStyle w:val="normal1"/>
              <w:widowControl w:val="0"/>
              <w:jc w:val="left"/>
              <w:rPr>
                <w:b/>
                <w:color w:val="002060"/>
              </w:rPr>
            </w:pPr>
            <w:r w:rsidRPr="00CD19FF">
              <w:rPr>
                <w:b/>
                <w:color w:val="002060"/>
              </w:rPr>
              <w:lastRenderedPageBreak/>
              <w:t xml:space="preserve">Projet : </w:t>
            </w:r>
            <w:proofErr w:type="spellStart"/>
            <w:r w:rsidRPr="00CD19FF">
              <w:rPr>
                <w:b/>
                <w:color w:val="002060"/>
              </w:rPr>
              <w:t>Prioritization</w:t>
            </w:r>
            <w:proofErr w:type="spellEnd"/>
            <w:r w:rsidRPr="00CD19FF">
              <w:rPr>
                <w:b/>
                <w:color w:val="002060"/>
              </w:rPr>
              <w:t xml:space="preserve"> Tool</w:t>
            </w:r>
          </w:p>
          <w:p w14:paraId="579F5239" w14:textId="77777777" w:rsidR="00C43537" w:rsidRDefault="009E687D">
            <w:pPr>
              <w:pStyle w:val="normal1"/>
              <w:widowControl w:val="0"/>
              <w:jc w:val="left"/>
              <w:rPr>
                <w:b/>
                <w:color w:val="002060"/>
              </w:rPr>
            </w:pPr>
            <w:r>
              <w:t>Le projet "</w:t>
            </w:r>
            <w:proofErr w:type="spellStart"/>
            <w:r>
              <w:t>Prioritization</w:t>
            </w:r>
            <w:proofErr w:type="spellEnd"/>
            <w:r>
              <w:t xml:space="preserve"> Tool" consiste en la mise en place d'un outil de priorisation et de catégorisation des incidents remontés par les clients de Rena</w:t>
            </w:r>
            <w:r>
              <w:t>ult. Il vise à améliorer la gestion des incidents en offrant un système efficace pour organiser, classer et prioriser les demandes, afin de garantir une prise en charge rapide et appropriée.</w:t>
            </w:r>
          </w:p>
          <w:p w14:paraId="1622264F" w14:textId="77777777" w:rsidR="00C43537" w:rsidRDefault="009E687D">
            <w:pPr>
              <w:pStyle w:val="normal1"/>
              <w:widowControl w:val="0"/>
              <w:jc w:val="left"/>
              <w:rPr>
                <w:b/>
                <w:color w:val="002060"/>
              </w:rPr>
            </w:pPr>
            <w:r>
              <w:rPr>
                <w:b/>
                <w:color w:val="002060"/>
              </w:rPr>
              <w:t>Mission</w:t>
            </w:r>
          </w:p>
          <w:p w14:paraId="372450C2"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Mise en œuvre d'algorithmes de scoring et de priorisation</w:t>
            </w:r>
            <w:r>
              <w:rPr>
                <w:color w:val="000000"/>
                <w:sz w:val="21"/>
                <w:szCs w:val="21"/>
              </w:rPr>
              <w:t>, réduisant le temps de résolution des incidents critiques de Xpercent</w:t>
            </w:r>
          </w:p>
          <w:p w14:paraId="073AF4D4"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lastRenderedPageBreak/>
              <w:t>Automatisation des processus d'affectation des incidents aux équipes concernées en fonction de leur criticité et des SLA définis</w:t>
            </w:r>
          </w:p>
          <w:p w14:paraId="7BCF0E07"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Implémentation d'une architecture microservices garantis</w:t>
            </w:r>
            <w:r>
              <w:rPr>
                <w:color w:val="000000"/>
                <w:sz w:val="21"/>
                <w:szCs w:val="21"/>
              </w:rPr>
              <w:t>sant évolutivité et haute disponibilité de l'outil</w:t>
            </w:r>
          </w:p>
          <w:p w14:paraId="515A1868"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Connexion de l'outil aux systèmes existants (CRM, ITSM…) pour centraliser les données</w:t>
            </w:r>
          </w:p>
          <w:p w14:paraId="08671CFC"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Développement d'une interface intuitive avec Angular</w:t>
            </w:r>
          </w:p>
          <w:p w14:paraId="76CFA2CB"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Ajout de tableaux de bord et d'indicateurs de performance</w:t>
            </w:r>
          </w:p>
          <w:p w14:paraId="16A54F3E"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Mise en place d'API permettant une communication fluide</w:t>
            </w:r>
          </w:p>
          <w:p w14:paraId="5EDDBCFC"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Configurer et maintenir les pipelines CI/CD sur Jenkins</w:t>
            </w:r>
          </w:p>
          <w:p w14:paraId="7BA809FA"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Gérer les environnements Docker</w:t>
            </w:r>
          </w:p>
          <w:p w14:paraId="7893B460"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Superviser le déploiement des services sur Kubernetes</w:t>
            </w:r>
          </w:p>
          <w:p w14:paraId="557BD11E"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Utiliser des outils comme Grafana et Prometheus pour la su</w:t>
            </w:r>
            <w:r>
              <w:rPr>
                <w:color w:val="000000"/>
                <w:sz w:val="21"/>
                <w:szCs w:val="21"/>
              </w:rPr>
              <w:t>rveillance</w:t>
            </w:r>
          </w:p>
          <w:p w14:paraId="0A124AB0" w14:textId="77777777" w:rsidR="00C43537" w:rsidRDefault="00C43537">
            <w:pPr>
              <w:pStyle w:val="normal1"/>
              <w:widowControl w:val="0"/>
              <w:spacing w:after="0" w:line="240" w:lineRule="auto"/>
              <w:ind w:left="360" w:hanging="360"/>
              <w:jc w:val="left"/>
              <w:rPr>
                <w:color w:val="000000"/>
                <w:sz w:val="21"/>
                <w:szCs w:val="21"/>
              </w:rPr>
            </w:pPr>
          </w:p>
          <w:p w14:paraId="7AC7ECCB" w14:textId="77777777" w:rsidR="00C43537" w:rsidRDefault="009E687D">
            <w:pPr>
              <w:pStyle w:val="normal1"/>
              <w:widowControl w:val="0"/>
              <w:jc w:val="left"/>
            </w:pPr>
            <w:r>
              <w:rPr>
                <w:b/>
                <w:color w:val="002060"/>
              </w:rPr>
              <w:t>Technologies:</w:t>
            </w:r>
            <w:r>
              <w:t xml:space="preserve"> APIGEE,  Hexagonal,  Microservices,  DDD,  AWS,  Kubernetes,  Jenkins,  Docker,  Prometheus,  Grafana,  Gatling,  TSLint,  SonarQube,  Kafka,  ElasticSearch 7,  PostgreSQL 11,  NGINX,  PrimeNG,  Ngx Permissions,  Ngx Translate,  W</w:t>
            </w:r>
            <w:r>
              <w:t>ebRX,  NGRX Store,  Angular 7,  Mockito,  JUnit 5,  OpenID Connect,  SSO,  REST,  GraphQL,  Lombok,  Spring Boot 2</w:t>
            </w:r>
          </w:p>
        </w:tc>
      </w:tr>
    </w:tbl>
    <w:p w14:paraId="7F77EDBF"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rsidRPr="00CD19FF" w14:paraId="2EC661A1" w14:textId="77777777">
        <w:tc>
          <w:tcPr>
            <w:tcW w:w="3049" w:type="dxa"/>
            <w:tcBorders>
              <w:right w:val="single" w:sz="4" w:space="0" w:color="000000"/>
            </w:tcBorders>
          </w:tcPr>
          <w:p w14:paraId="36E8AF39" w14:textId="77777777" w:rsidR="00C43537" w:rsidRDefault="00C43537">
            <w:pPr>
              <w:pStyle w:val="normal1"/>
              <w:widowControl w:val="0"/>
              <w:rPr>
                <w:b/>
                <w:color w:val="002060"/>
                <w:sz w:val="32"/>
                <w:szCs w:val="32"/>
              </w:rPr>
            </w:pPr>
          </w:p>
          <w:p w14:paraId="1796FAD8" w14:textId="77777777" w:rsidR="00C43537" w:rsidRPr="00CD19FF" w:rsidRDefault="009E687D">
            <w:pPr>
              <w:pStyle w:val="normal1"/>
              <w:widowControl w:val="0"/>
              <w:rPr>
                <w:b/>
                <w:color w:val="002060"/>
                <w:sz w:val="32"/>
                <w:szCs w:val="32"/>
                <w:lang w:val="en-US"/>
              </w:rPr>
            </w:pPr>
            <w:r w:rsidRPr="00CD19FF">
              <w:rPr>
                <w:b/>
                <w:color w:val="002060"/>
                <w:sz w:val="32"/>
                <w:szCs w:val="32"/>
                <w:lang w:val="en-US"/>
              </w:rPr>
              <w:t>OPEN GROUP</w:t>
            </w:r>
          </w:p>
          <w:p w14:paraId="162201D8" w14:textId="77777777" w:rsidR="00C43537" w:rsidRPr="00CD19FF" w:rsidRDefault="009E687D">
            <w:pPr>
              <w:pStyle w:val="normal1"/>
              <w:widowControl w:val="0"/>
              <w:rPr>
                <w:b/>
                <w:color w:val="002060"/>
                <w:sz w:val="24"/>
                <w:szCs w:val="24"/>
                <w:lang w:val="en-US"/>
              </w:rPr>
            </w:pPr>
            <w:r w:rsidRPr="00CD19FF">
              <w:rPr>
                <w:b/>
                <w:color w:val="002060"/>
                <w:sz w:val="24"/>
                <w:szCs w:val="24"/>
                <w:lang w:val="en-US"/>
              </w:rPr>
              <w:t>Technical Leader</w:t>
            </w:r>
          </w:p>
          <w:p w14:paraId="31AD78FC" w14:textId="77777777" w:rsidR="00C43537" w:rsidRPr="00CD19FF" w:rsidRDefault="009E687D">
            <w:pPr>
              <w:pStyle w:val="normal1"/>
              <w:widowControl w:val="0"/>
              <w:rPr>
                <w:lang w:val="en-US"/>
              </w:rPr>
            </w:pPr>
            <w:proofErr w:type="spellStart"/>
            <w:r w:rsidRPr="00CD19FF">
              <w:rPr>
                <w:b/>
                <w:color w:val="002060"/>
                <w:sz w:val="24"/>
                <w:szCs w:val="24"/>
                <w:lang w:val="en-US"/>
              </w:rPr>
              <w:t>Période</w:t>
            </w:r>
            <w:proofErr w:type="spellEnd"/>
            <w:r w:rsidRPr="00CD19FF">
              <w:rPr>
                <w:b/>
                <w:color w:val="002060"/>
                <w:sz w:val="24"/>
                <w:szCs w:val="24"/>
                <w:lang w:val="en-US"/>
              </w:rPr>
              <w:t> :</w:t>
            </w:r>
          </w:p>
          <w:p w14:paraId="67073A41" w14:textId="77777777" w:rsidR="00C43537" w:rsidRPr="002C6924" w:rsidRDefault="009E687D">
            <w:pPr>
              <w:pStyle w:val="normal1"/>
              <w:widowControl w:val="0"/>
              <w:rPr>
                <w:b/>
                <w:color w:val="002060"/>
                <w:lang w:val="en-US"/>
              </w:rPr>
            </w:pPr>
            <w:r w:rsidRPr="002C6924">
              <w:rPr>
                <w:b/>
                <w:color w:val="002060"/>
                <w:sz w:val="24"/>
                <w:szCs w:val="24"/>
                <w:lang w:val="en-US"/>
              </w:rPr>
              <w:t>04/2016 – 12/2018</w:t>
            </w:r>
          </w:p>
        </w:tc>
        <w:tc>
          <w:tcPr>
            <w:tcW w:w="7020" w:type="dxa"/>
            <w:tcBorders>
              <w:left w:val="single" w:sz="4" w:space="0" w:color="000000"/>
            </w:tcBorders>
          </w:tcPr>
          <w:p w14:paraId="1B52C03C" w14:textId="77777777" w:rsidR="00C43537" w:rsidRPr="00CD19FF" w:rsidRDefault="009E687D">
            <w:pPr>
              <w:pStyle w:val="normal1"/>
              <w:widowControl w:val="0"/>
              <w:jc w:val="left"/>
              <w:rPr>
                <w:b/>
                <w:color w:val="002060"/>
              </w:rPr>
            </w:pPr>
            <w:r w:rsidRPr="00CD19FF">
              <w:rPr>
                <w:b/>
                <w:color w:val="002060"/>
              </w:rPr>
              <w:t>Projet : DNA</w:t>
            </w:r>
          </w:p>
          <w:p w14:paraId="50A5717F" w14:textId="77777777" w:rsidR="00C43537" w:rsidRDefault="009E687D">
            <w:pPr>
              <w:pStyle w:val="normal1"/>
              <w:widowControl w:val="0"/>
              <w:jc w:val="left"/>
              <w:rPr>
                <w:b/>
                <w:color w:val="002060"/>
              </w:rPr>
            </w:pPr>
            <w:r>
              <w:t>Le projet "DNA" (Dispositif National d'Accueil) est une plateforme dédiée à la gestion des demandes d'asile en France. Il vise à fournir un système permettant d'accompagner et de suivre les demandeurs d'asile tout au long de leur parcours.</w:t>
            </w:r>
          </w:p>
          <w:p w14:paraId="75FFFBB6" w14:textId="77777777" w:rsidR="00C43537" w:rsidRDefault="009E687D">
            <w:pPr>
              <w:pStyle w:val="normal1"/>
              <w:widowControl w:val="0"/>
              <w:jc w:val="left"/>
              <w:rPr>
                <w:b/>
                <w:color w:val="002060"/>
              </w:rPr>
            </w:pPr>
            <w:r>
              <w:rPr>
                <w:b/>
                <w:color w:val="002060"/>
              </w:rPr>
              <w:t>Mission</w:t>
            </w:r>
          </w:p>
          <w:p w14:paraId="78686881"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Analyser</w:t>
            </w:r>
            <w:r>
              <w:rPr>
                <w:color w:val="000000"/>
                <w:sz w:val="21"/>
                <w:szCs w:val="21"/>
              </w:rPr>
              <w:t xml:space="preserve"> les besoins des utilisateurs et les exigences fonctionnelles du projet</w:t>
            </w:r>
          </w:p>
          <w:p w14:paraId="587E1293"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Concevoir l'architecture technique et choisir les outils et technologies adaptés</w:t>
            </w:r>
          </w:p>
          <w:p w14:paraId="779B7906"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Développer des fonctionnalités en respectant les principes de code testable et maintenable</w:t>
            </w:r>
          </w:p>
          <w:p w14:paraId="227EE367"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 xml:space="preserve">Rédiger des </w:t>
            </w:r>
            <w:r>
              <w:rPr>
                <w:color w:val="000000"/>
                <w:sz w:val="21"/>
                <w:szCs w:val="21"/>
              </w:rPr>
              <w:t>tests unitaires (UT) et des tests d'intégration (IT)</w:t>
            </w:r>
          </w:p>
          <w:p w14:paraId="78E6A295"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Identifier, analyser et corriger les anomalies et bugs</w:t>
            </w:r>
          </w:p>
          <w:p w14:paraId="42F828DD"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Participer à la revue de code</w:t>
            </w:r>
          </w:p>
          <w:p w14:paraId="45446E24"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Mettre en place et suivre les processus d'assurance qualité</w:t>
            </w:r>
          </w:p>
          <w:p w14:paraId="6D423C55"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Concevoir et développer des rapports personnalisés avec Ja</w:t>
            </w:r>
            <w:r>
              <w:rPr>
                <w:color w:val="000000"/>
                <w:sz w:val="21"/>
                <w:szCs w:val="21"/>
              </w:rPr>
              <w:t>sperReports</w:t>
            </w:r>
          </w:p>
          <w:p w14:paraId="2111803E"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Assurer l'intégration continue (CI) avec Jenkins</w:t>
            </w:r>
          </w:p>
          <w:p w14:paraId="37718BA3"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Utiliser Docker pour conteneuriser les applications</w:t>
            </w:r>
          </w:p>
          <w:p w14:paraId="1A06C023"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Mettre en œuvre des services backend utilisant Spring Boot</w:t>
            </w:r>
          </w:p>
          <w:p w14:paraId="1005C2FA"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Développer le frontend en Angular 4</w:t>
            </w:r>
          </w:p>
          <w:p w14:paraId="4815B681"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Rédiger des tests fonctionnels avec Jasmine, Protractor et Karma</w:t>
            </w:r>
          </w:p>
          <w:p w14:paraId="040749DC"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Gérer et interagir avec plusieurs bases de données</w:t>
            </w:r>
          </w:p>
          <w:p w14:paraId="26A92BFB"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Utiliser Swarm pour l'orchestration des conteneurs</w:t>
            </w:r>
          </w:p>
          <w:p w14:paraId="4308F25B" w14:textId="77777777" w:rsidR="00C43537" w:rsidRDefault="00C43537">
            <w:pPr>
              <w:pStyle w:val="normal1"/>
              <w:widowControl w:val="0"/>
              <w:spacing w:after="0" w:line="240" w:lineRule="auto"/>
              <w:ind w:left="360" w:hanging="360"/>
              <w:jc w:val="left"/>
              <w:rPr>
                <w:color w:val="000000"/>
                <w:sz w:val="21"/>
                <w:szCs w:val="21"/>
              </w:rPr>
            </w:pPr>
          </w:p>
          <w:p w14:paraId="49467369" w14:textId="77777777" w:rsidR="00C43537" w:rsidRPr="00CD19FF" w:rsidRDefault="009E687D">
            <w:pPr>
              <w:pStyle w:val="normal1"/>
              <w:widowControl w:val="0"/>
              <w:jc w:val="left"/>
              <w:rPr>
                <w:lang w:val="en-US"/>
              </w:rPr>
            </w:pPr>
            <w:r w:rsidRPr="00CD19FF">
              <w:rPr>
                <w:b/>
                <w:color w:val="002060"/>
                <w:lang w:val="en-US"/>
              </w:rPr>
              <w:t>Technologies:</w:t>
            </w:r>
            <w:r w:rsidRPr="00CD19FF">
              <w:rPr>
                <w:lang w:val="en-US"/>
              </w:rPr>
              <w:t xml:space="preserve"> Swarm on Premise,  Jenkins,  Docker,  MongoDB,  </w:t>
            </w:r>
            <w:proofErr w:type="spellStart"/>
            <w:r w:rsidRPr="00CD19FF">
              <w:rPr>
                <w:lang w:val="en-US"/>
              </w:rPr>
              <w:lastRenderedPageBreak/>
              <w:t>ElasticSearch</w:t>
            </w:r>
            <w:proofErr w:type="spellEnd"/>
            <w:r w:rsidRPr="00CD19FF">
              <w:rPr>
                <w:lang w:val="en-US"/>
              </w:rPr>
              <w:t xml:space="preserve">,  PostgreSQL,  Karma,  Protractor,  Jasmine,  Angular 4,  </w:t>
            </w:r>
            <w:proofErr w:type="spellStart"/>
            <w:r w:rsidRPr="00CD19FF">
              <w:rPr>
                <w:lang w:val="en-US"/>
              </w:rPr>
              <w:t>JasperReports</w:t>
            </w:r>
            <w:proofErr w:type="spellEnd"/>
            <w:r w:rsidRPr="00CD19FF">
              <w:rPr>
                <w:lang w:val="en-US"/>
              </w:rPr>
              <w:t>,  Mockito,  Junit,  Spring Boot</w:t>
            </w:r>
          </w:p>
        </w:tc>
      </w:tr>
    </w:tbl>
    <w:p w14:paraId="0B9C3934" w14:textId="77777777" w:rsidR="00C43537" w:rsidRPr="00CD19FF"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14:paraId="775D52F0" w14:textId="77777777">
        <w:tc>
          <w:tcPr>
            <w:tcW w:w="3049" w:type="dxa"/>
            <w:tcBorders>
              <w:right w:val="single" w:sz="4" w:space="0" w:color="000000"/>
            </w:tcBorders>
          </w:tcPr>
          <w:p w14:paraId="034B3FF5" w14:textId="77777777" w:rsidR="00C43537" w:rsidRPr="00CD19FF" w:rsidRDefault="00C43537">
            <w:pPr>
              <w:pStyle w:val="normal1"/>
              <w:widowControl w:val="0"/>
              <w:rPr>
                <w:b/>
                <w:color w:val="002060"/>
                <w:sz w:val="32"/>
                <w:szCs w:val="32"/>
                <w:lang w:val="en-US"/>
              </w:rPr>
            </w:pPr>
          </w:p>
          <w:p w14:paraId="78E15917" w14:textId="77777777" w:rsidR="00C43537" w:rsidRDefault="009E687D">
            <w:pPr>
              <w:pStyle w:val="normal1"/>
              <w:widowControl w:val="0"/>
              <w:rPr>
                <w:b/>
                <w:color w:val="002060"/>
                <w:sz w:val="32"/>
                <w:szCs w:val="32"/>
              </w:rPr>
            </w:pPr>
            <w:r>
              <w:rPr>
                <w:b/>
                <w:color w:val="002060"/>
                <w:sz w:val="32"/>
                <w:szCs w:val="32"/>
              </w:rPr>
              <w:t>ORANGE GROUPE</w:t>
            </w:r>
          </w:p>
          <w:p w14:paraId="7823C54F" w14:textId="77777777" w:rsidR="00C43537" w:rsidRDefault="009E687D">
            <w:pPr>
              <w:pStyle w:val="normal1"/>
              <w:widowControl w:val="0"/>
              <w:rPr>
                <w:b/>
                <w:color w:val="002060"/>
                <w:sz w:val="24"/>
                <w:szCs w:val="24"/>
              </w:rPr>
            </w:pPr>
            <w:r>
              <w:rPr>
                <w:b/>
                <w:color w:val="002060"/>
                <w:sz w:val="24"/>
                <w:szCs w:val="24"/>
              </w:rPr>
              <w:t>Ingénieur Etude et Développement Full Stack</w:t>
            </w:r>
          </w:p>
          <w:p w14:paraId="0F556582" w14:textId="77777777" w:rsidR="00C43537" w:rsidRDefault="009E687D">
            <w:pPr>
              <w:pStyle w:val="normal1"/>
              <w:widowControl w:val="0"/>
            </w:pPr>
            <w:r>
              <w:rPr>
                <w:b/>
                <w:color w:val="002060"/>
                <w:sz w:val="24"/>
                <w:szCs w:val="24"/>
              </w:rPr>
              <w:t>Période :</w:t>
            </w:r>
          </w:p>
          <w:p w14:paraId="5A23DECD" w14:textId="77777777" w:rsidR="00C43537" w:rsidRPr="002C6924" w:rsidRDefault="009E687D">
            <w:pPr>
              <w:pStyle w:val="normal1"/>
              <w:widowControl w:val="0"/>
              <w:rPr>
                <w:b/>
                <w:color w:val="002060"/>
                <w:lang w:val="en-US"/>
              </w:rPr>
            </w:pPr>
            <w:r w:rsidRPr="002C6924">
              <w:rPr>
                <w:b/>
                <w:color w:val="002060"/>
                <w:sz w:val="24"/>
                <w:szCs w:val="24"/>
                <w:lang w:val="en-US"/>
              </w:rPr>
              <w:t>07/2013 – 04/2016</w:t>
            </w:r>
          </w:p>
        </w:tc>
        <w:tc>
          <w:tcPr>
            <w:tcW w:w="7020" w:type="dxa"/>
            <w:tcBorders>
              <w:left w:val="single" w:sz="4" w:space="0" w:color="000000"/>
            </w:tcBorders>
          </w:tcPr>
          <w:p w14:paraId="2D274F9E" w14:textId="77777777" w:rsidR="00C43537" w:rsidRPr="00CD19FF" w:rsidRDefault="009E687D">
            <w:pPr>
              <w:pStyle w:val="normal1"/>
              <w:widowControl w:val="0"/>
              <w:jc w:val="left"/>
              <w:rPr>
                <w:b/>
                <w:color w:val="002060"/>
              </w:rPr>
            </w:pPr>
            <w:r w:rsidRPr="00CD19FF">
              <w:rPr>
                <w:b/>
                <w:color w:val="002060"/>
              </w:rPr>
              <w:t>Projet : NOMAD</w:t>
            </w:r>
          </w:p>
          <w:p w14:paraId="58261E83" w14:textId="77777777" w:rsidR="00C43537" w:rsidRDefault="009E687D">
            <w:pPr>
              <w:pStyle w:val="normal1"/>
              <w:widowControl w:val="0"/>
              <w:jc w:val="left"/>
              <w:rPr>
                <w:b/>
                <w:color w:val="002060"/>
              </w:rPr>
            </w:pPr>
            <w:r>
              <w:t>Le projet NOMAD est un système de gestion et de vente des contrats clients dans le secteur des réseaux de télécommunication, couvrant des fonctionnalités telles que l'inscription, la préinscription, la résiliation et la gestion des réduction</w:t>
            </w:r>
            <w:r>
              <w:t>s. Il vise à offrir une solution robuste pour gérer l'ensemble du cycle de vie des contrats clients.</w:t>
            </w:r>
          </w:p>
          <w:p w14:paraId="496D77AF" w14:textId="77777777" w:rsidR="00C43537" w:rsidRDefault="009E687D">
            <w:pPr>
              <w:pStyle w:val="normal1"/>
              <w:widowControl w:val="0"/>
              <w:jc w:val="left"/>
              <w:rPr>
                <w:b/>
                <w:color w:val="002060"/>
              </w:rPr>
            </w:pPr>
            <w:r>
              <w:rPr>
                <w:b/>
                <w:color w:val="002060"/>
              </w:rPr>
              <w:t>Mission</w:t>
            </w:r>
          </w:p>
          <w:p w14:paraId="0795443A"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Analyser les besoins fonctionnels et techniques</w:t>
            </w:r>
          </w:p>
          <w:p w14:paraId="04671BC6"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Élaborer une architecture technique et fonctionnelle</w:t>
            </w:r>
          </w:p>
          <w:p w14:paraId="02A11EF9"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Concevoir et développer des fonctionnalités de gestion des contrats</w:t>
            </w:r>
          </w:p>
          <w:p w14:paraId="7A2DF817"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Rédiger des tests unitaires</w:t>
            </w:r>
          </w:p>
          <w:p w14:paraId="50938F0E"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Implémenter et exécuter des tests d'intégration</w:t>
            </w:r>
          </w:p>
          <w:p w14:paraId="47E3F0DD"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Identifier et résoudre les bugs ou défauts</w:t>
            </w:r>
          </w:p>
          <w:p w14:paraId="0E9C33E4"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Participer aux r</w:t>
            </w:r>
            <w:r>
              <w:rPr>
                <w:color w:val="000000"/>
                <w:sz w:val="21"/>
                <w:szCs w:val="21"/>
              </w:rPr>
              <w:t>evues de code</w:t>
            </w:r>
          </w:p>
          <w:p w14:paraId="197F70FF"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Appliquer les bonnes pratiques de développement</w:t>
            </w:r>
          </w:p>
          <w:p w14:paraId="491E9ED5"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Utiliser Spring Boot pour construire les services backend</w:t>
            </w:r>
          </w:p>
          <w:p w14:paraId="36C0340F"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Utiliser Angular 2 pour développer des interfaces utilisateur</w:t>
            </w:r>
          </w:p>
          <w:p w14:paraId="069A05C2"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Utiliser Jasmine, Protractor et Karma pour les tests</w:t>
            </w:r>
          </w:p>
          <w:p w14:paraId="5DDBA2F0"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Gérer la base de données MySQL</w:t>
            </w:r>
          </w:p>
          <w:p w14:paraId="4E06CB9F"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Participer aux cérémonies SCRUM</w:t>
            </w:r>
          </w:p>
          <w:p w14:paraId="75BE64F5" w14:textId="77777777" w:rsidR="00C43537" w:rsidRDefault="00C43537">
            <w:pPr>
              <w:pStyle w:val="normal1"/>
              <w:widowControl w:val="0"/>
              <w:spacing w:after="0" w:line="240" w:lineRule="auto"/>
              <w:ind w:left="360" w:hanging="360"/>
              <w:jc w:val="left"/>
              <w:rPr>
                <w:color w:val="000000"/>
                <w:sz w:val="21"/>
                <w:szCs w:val="21"/>
              </w:rPr>
            </w:pPr>
          </w:p>
          <w:p w14:paraId="2433EECF" w14:textId="77777777" w:rsidR="00C43537" w:rsidRDefault="009E687D">
            <w:pPr>
              <w:pStyle w:val="normal1"/>
              <w:widowControl w:val="0"/>
              <w:jc w:val="left"/>
            </w:pPr>
            <w:r>
              <w:rPr>
                <w:b/>
                <w:color w:val="002060"/>
              </w:rPr>
              <w:t>Technologies:</w:t>
            </w:r>
            <w:r>
              <w:t xml:space="preserve"> bugtracker,  cvs,  weblogic,  eclipse,  sql developer,  javascript,  pl*sql,  oracle,  ejb3,  </w:t>
            </w:r>
            <w:proofErr w:type="spellStart"/>
            <w:r>
              <w:t>jsf</w:t>
            </w:r>
            <w:proofErr w:type="spellEnd"/>
            <w:r>
              <w:t>,  j2ee,  Java</w:t>
            </w:r>
          </w:p>
        </w:tc>
      </w:tr>
    </w:tbl>
    <w:p w14:paraId="5243B5ED"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rsidRPr="00CD19FF" w14:paraId="5DFD86BA" w14:textId="77777777">
        <w:tc>
          <w:tcPr>
            <w:tcW w:w="3049" w:type="dxa"/>
            <w:tcBorders>
              <w:right w:val="single" w:sz="4" w:space="0" w:color="000000"/>
            </w:tcBorders>
          </w:tcPr>
          <w:p w14:paraId="0AA71EF1" w14:textId="77777777" w:rsidR="00C43537" w:rsidRDefault="00C43537">
            <w:pPr>
              <w:pStyle w:val="normal1"/>
              <w:widowControl w:val="0"/>
              <w:rPr>
                <w:b/>
                <w:color w:val="002060"/>
                <w:sz w:val="32"/>
                <w:szCs w:val="32"/>
              </w:rPr>
            </w:pPr>
          </w:p>
          <w:p w14:paraId="485AAEDC" w14:textId="77777777" w:rsidR="00C43537" w:rsidRDefault="009E687D">
            <w:pPr>
              <w:pStyle w:val="normal1"/>
              <w:widowControl w:val="0"/>
              <w:rPr>
                <w:b/>
                <w:color w:val="002060"/>
                <w:sz w:val="32"/>
                <w:szCs w:val="32"/>
              </w:rPr>
            </w:pPr>
            <w:r>
              <w:rPr>
                <w:b/>
                <w:color w:val="002060"/>
                <w:sz w:val="32"/>
                <w:szCs w:val="32"/>
              </w:rPr>
              <w:t>OFFICE NATIONAL DES CHEMINS DE FER (Maroc)</w:t>
            </w:r>
          </w:p>
          <w:p w14:paraId="59F3074F" w14:textId="77777777" w:rsidR="00C43537" w:rsidRDefault="009E687D">
            <w:pPr>
              <w:pStyle w:val="normal1"/>
              <w:widowControl w:val="0"/>
              <w:rPr>
                <w:b/>
                <w:color w:val="002060"/>
                <w:sz w:val="24"/>
                <w:szCs w:val="24"/>
              </w:rPr>
            </w:pPr>
            <w:r>
              <w:rPr>
                <w:b/>
                <w:color w:val="002060"/>
                <w:sz w:val="24"/>
                <w:szCs w:val="24"/>
              </w:rPr>
              <w:t>Ingénieur Etude et Développement</w:t>
            </w:r>
          </w:p>
          <w:p w14:paraId="5B6C5649" w14:textId="77777777" w:rsidR="00C43537" w:rsidRDefault="009E687D">
            <w:pPr>
              <w:pStyle w:val="normal1"/>
              <w:widowControl w:val="0"/>
            </w:pPr>
            <w:r>
              <w:rPr>
                <w:b/>
                <w:color w:val="002060"/>
                <w:sz w:val="24"/>
                <w:szCs w:val="24"/>
              </w:rPr>
              <w:lastRenderedPageBreak/>
              <w:t>Période :</w:t>
            </w:r>
          </w:p>
          <w:p w14:paraId="663720A2" w14:textId="77777777" w:rsidR="00C43537" w:rsidRPr="002C6924" w:rsidRDefault="009E687D">
            <w:pPr>
              <w:pStyle w:val="normal1"/>
              <w:widowControl w:val="0"/>
              <w:rPr>
                <w:b/>
                <w:color w:val="002060"/>
                <w:lang w:val="en-US"/>
              </w:rPr>
            </w:pPr>
            <w:r w:rsidRPr="002C6924">
              <w:rPr>
                <w:b/>
                <w:color w:val="002060"/>
                <w:sz w:val="24"/>
                <w:szCs w:val="24"/>
                <w:lang w:val="en-US"/>
              </w:rPr>
              <w:t>02/2012 – 06/2013</w:t>
            </w:r>
          </w:p>
        </w:tc>
        <w:tc>
          <w:tcPr>
            <w:tcW w:w="7020" w:type="dxa"/>
            <w:tcBorders>
              <w:left w:val="single" w:sz="4" w:space="0" w:color="000000"/>
            </w:tcBorders>
          </w:tcPr>
          <w:p w14:paraId="6BEBD931" w14:textId="77777777" w:rsidR="00C43537" w:rsidRPr="00CD19FF" w:rsidRDefault="009E687D">
            <w:pPr>
              <w:pStyle w:val="normal1"/>
              <w:widowControl w:val="0"/>
              <w:jc w:val="left"/>
              <w:rPr>
                <w:b/>
                <w:color w:val="002060"/>
              </w:rPr>
            </w:pPr>
            <w:r w:rsidRPr="00CD19FF">
              <w:rPr>
                <w:b/>
                <w:color w:val="002060"/>
              </w:rPr>
              <w:lastRenderedPageBreak/>
              <w:t>Projet : Clean Architecture Project</w:t>
            </w:r>
          </w:p>
          <w:p w14:paraId="51F80DAF" w14:textId="77777777" w:rsidR="00C43537" w:rsidRDefault="009E687D">
            <w:pPr>
              <w:pStyle w:val="normal1"/>
              <w:widowControl w:val="0"/>
              <w:jc w:val="left"/>
              <w:rPr>
                <w:b/>
                <w:color w:val="002060"/>
              </w:rPr>
            </w:pPr>
            <w:r>
              <w:t xml:space="preserve">Le projet se concentre sur le développement d'une application dans le secteur du transport, en mettant l'accent sur </w:t>
            </w:r>
            <w:r>
              <w:t>la création d'une architecture propre et modulaire (Clean Architecture).</w:t>
            </w:r>
          </w:p>
          <w:p w14:paraId="3431C72B" w14:textId="77777777" w:rsidR="00C43537" w:rsidRDefault="009E687D">
            <w:pPr>
              <w:pStyle w:val="normal1"/>
              <w:widowControl w:val="0"/>
              <w:jc w:val="left"/>
              <w:rPr>
                <w:b/>
                <w:color w:val="002060"/>
              </w:rPr>
            </w:pPr>
            <w:r>
              <w:rPr>
                <w:b/>
                <w:color w:val="002060"/>
              </w:rPr>
              <w:t>Mission</w:t>
            </w:r>
          </w:p>
          <w:p w14:paraId="74B2993B"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Analyser les besoins fonctionnels et techniques</w:t>
            </w:r>
          </w:p>
          <w:p w14:paraId="02AD59C2"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Concevoir l'architecture du système</w:t>
            </w:r>
          </w:p>
          <w:p w14:paraId="4F591B8D"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Développer des fonctionnalités</w:t>
            </w:r>
          </w:p>
          <w:p w14:paraId="2882D348"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Rédiger des tests unitaires</w:t>
            </w:r>
          </w:p>
          <w:p w14:paraId="3DF04095"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Implémenter des tests d'intégration</w:t>
            </w:r>
          </w:p>
          <w:p w14:paraId="44EA5C49"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Identifier et corriger les anomalies ou bugs</w:t>
            </w:r>
          </w:p>
          <w:p w14:paraId="6DE33349"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Configurer et maintenir l'intégration continue</w:t>
            </w:r>
          </w:p>
          <w:p w14:paraId="40335E65"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lastRenderedPageBreak/>
              <w:t>Participer à la gestion du versionnement du code</w:t>
            </w:r>
          </w:p>
          <w:p w14:paraId="0DB931AB"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Suivre les bonnes pratiques de développement</w:t>
            </w:r>
          </w:p>
          <w:p w14:paraId="14B332F5"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Garantir la performance et la fiabilité de l'application</w:t>
            </w:r>
          </w:p>
          <w:p w14:paraId="39B69F92"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Assurer la documentation technique</w:t>
            </w:r>
          </w:p>
          <w:p w14:paraId="2E147137"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Participer aux revues de code</w:t>
            </w:r>
          </w:p>
          <w:p w14:paraId="61482844" w14:textId="77777777" w:rsidR="00C43537" w:rsidRDefault="00C43537">
            <w:pPr>
              <w:pStyle w:val="normal1"/>
              <w:widowControl w:val="0"/>
              <w:spacing w:after="0" w:line="240" w:lineRule="auto"/>
              <w:ind w:left="360" w:hanging="360"/>
              <w:jc w:val="left"/>
              <w:rPr>
                <w:color w:val="000000"/>
                <w:sz w:val="21"/>
                <w:szCs w:val="21"/>
              </w:rPr>
            </w:pPr>
          </w:p>
          <w:p w14:paraId="283D9804" w14:textId="77777777" w:rsidR="00C43537" w:rsidRPr="00CD19FF" w:rsidRDefault="009E687D">
            <w:pPr>
              <w:pStyle w:val="normal1"/>
              <w:widowControl w:val="0"/>
              <w:jc w:val="left"/>
              <w:rPr>
                <w:lang w:val="en-US"/>
              </w:rPr>
            </w:pPr>
            <w:r w:rsidRPr="00CD19FF">
              <w:rPr>
                <w:b/>
                <w:color w:val="002060"/>
                <w:lang w:val="en-US"/>
              </w:rPr>
              <w:t>Technologies:</w:t>
            </w:r>
            <w:r w:rsidRPr="00CD19FF">
              <w:rPr>
                <w:lang w:val="en-US"/>
              </w:rPr>
              <w:t xml:space="preserve"> Git,  Jenkins,  Maven,  SonarQube,  MySQL,  Spring Framework,  Hibernate</w:t>
            </w:r>
          </w:p>
        </w:tc>
      </w:tr>
    </w:tbl>
    <w:p w14:paraId="62266D07" w14:textId="77777777" w:rsidR="00C43537" w:rsidRPr="00CD19FF"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rsidRPr="00CD19FF" w14:paraId="71638B9A" w14:textId="77777777">
        <w:tc>
          <w:tcPr>
            <w:tcW w:w="3049" w:type="dxa"/>
            <w:tcBorders>
              <w:right w:val="single" w:sz="4" w:space="0" w:color="000000"/>
            </w:tcBorders>
          </w:tcPr>
          <w:p w14:paraId="77318F1D" w14:textId="77777777" w:rsidR="00C43537" w:rsidRPr="00CD19FF" w:rsidRDefault="00C43537">
            <w:pPr>
              <w:pStyle w:val="normal1"/>
              <w:widowControl w:val="0"/>
              <w:rPr>
                <w:b/>
                <w:color w:val="002060"/>
                <w:sz w:val="32"/>
                <w:szCs w:val="32"/>
                <w:lang w:val="en-US"/>
              </w:rPr>
            </w:pPr>
          </w:p>
          <w:p w14:paraId="434C491D" w14:textId="77777777" w:rsidR="00C43537" w:rsidRDefault="009E687D">
            <w:pPr>
              <w:pStyle w:val="normal1"/>
              <w:widowControl w:val="0"/>
              <w:rPr>
                <w:b/>
                <w:color w:val="002060"/>
                <w:sz w:val="32"/>
                <w:szCs w:val="32"/>
              </w:rPr>
            </w:pPr>
            <w:r>
              <w:rPr>
                <w:b/>
                <w:color w:val="002060"/>
                <w:sz w:val="32"/>
                <w:szCs w:val="32"/>
              </w:rPr>
              <w:t>ADMINISTRATION DES DOUANE ET IMPÔTS INDIRECTS (Maroc)</w:t>
            </w:r>
          </w:p>
          <w:p w14:paraId="609DC7DB" w14:textId="77777777" w:rsidR="00C43537" w:rsidRDefault="009E687D">
            <w:pPr>
              <w:pStyle w:val="normal1"/>
              <w:widowControl w:val="0"/>
              <w:rPr>
                <w:b/>
                <w:color w:val="002060"/>
                <w:sz w:val="24"/>
                <w:szCs w:val="24"/>
              </w:rPr>
            </w:pPr>
            <w:r>
              <w:rPr>
                <w:b/>
                <w:color w:val="002060"/>
                <w:sz w:val="24"/>
                <w:szCs w:val="24"/>
              </w:rPr>
              <w:t>Ingénieur Etude et Développement Full Stack</w:t>
            </w:r>
          </w:p>
          <w:p w14:paraId="20091319" w14:textId="77777777" w:rsidR="00C43537" w:rsidRDefault="009E687D">
            <w:pPr>
              <w:pStyle w:val="normal1"/>
              <w:widowControl w:val="0"/>
            </w:pPr>
            <w:r>
              <w:rPr>
                <w:b/>
                <w:color w:val="002060"/>
                <w:sz w:val="24"/>
                <w:szCs w:val="24"/>
              </w:rPr>
              <w:t>Période :</w:t>
            </w:r>
          </w:p>
          <w:p w14:paraId="172E6733" w14:textId="77777777" w:rsidR="00C43537" w:rsidRPr="002C6924" w:rsidRDefault="009E687D">
            <w:pPr>
              <w:pStyle w:val="normal1"/>
              <w:widowControl w:val="0"/>
              <w:rPr>
                <w:b/>
                <w:color w:val="002060"/>
                <w:lang w:val="en-US"/>
              </w:rPr>
            </w:pPr>
            <w:r w:rsidRPr="002C6924">
              <w:rPr>
                <w:b/>
                <w:color w:val="002060"/>
                <w:sz w:val="24"/>
                <w:szCs w:val="24"/>
                <w:lang w:val="en-US"/>
              </w:rPr>
              <w:t>06/2010 – 02/2012</w:t>
            </w:r>
          </w:p>
        </w:tc>
        <w:tc>
          <w:tcPr>
            <w:tcW w:w="7020" w:type="dxa"/>
            <w:tcBorders>
              <w:left w:val="single" w:sz="4" w:space="0" w:color="000000"/>
            </w:tcBorders>
          </w:tcPr>
          <w:p w14:paraId="6A39BD15" w14:textId="77777777" w:rsidR="00C43537" w:rsidRPr="00CD19FF" w:rsidRDefault="009E687D">
            <w:pPr>
              <w:pStyle w:val="normal1"/>
              <w:widowControl w:val="0"/>
              <w:jc w:val="left"/>
              <w:rPr>
                <w:b/>
                <w:color w:val="002060"/>
              </w:rPr>
            </w:pPr>
            <w:r w:rsidRPr="00CD19FF">
              <w:rPr>
                <w:b/>
                <w:color w:val="002060"/>
              </w:rPr>
              <w:t>Projet : Clean Architecture Project</w:t>
            </w:r>
          </w:p>
          <w:p w14:paraId="4417B940" w14:textId="77777777" w:rsidR="00C43537" w:rsidRDefault="009E687D">
            <w:pPr>
              <w:pStyle w:val="normal1"/>
              <w:widowControl w:val="0"/>
              <w:jc w:val="left"/>
              <w:rPr>
                <w:b/>
                <w:color w:val="002060"/>
              </w:rPr>
            </w:pPr>
            <w:r>
              <w:t>Le projet se concentre sur le développement d'une application dans le secteur du transport, en mettant l'accent sur la création d'une architecture propre et modulaire (Clean Architecture).</w:t>
            </w:r>
          </w:p>
          <w:p w14:paraId="5D2AB84C" w14:textId="77777777" w:rsidR="00C43537" w:rsidRDefault="009E687D">
            <w:pPr>
              <w:pStyle w:val="normal1"/>
              <w:widowControl w:val="0"/>
              <w:jc w:val="left"/>
              <w:rPr>
                <w:b/>
                <w:color w:val="002060"/>
              </w:rPr>
            </w:pPr>
            <w:r>
              <w:rPr>
                <w:b/>
                <w:color w:val="002060"/>
              </w:rPr>
              <w:t>Mission</w:t>
            </w:r>
          </w:p>
          <w:p w14:paraId="4AED129A"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Analyser les besoins fonctionnels et techniques</w:t>
            </w:r>
          </w:p>
          <w:p w14:paraId="03EF735E"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Concevoir l</w:t>
            </w:r>
            <w:r>
              <w:rPr>
                <w:color w:val="000000"/>
                <w:sz w:val="21"/>
                <w:szCs w:val="21"/>
              </w:rPr>
              <w:t>'architecture du système</w:t>
            </w:r>
          </w:p>
          <w:p w14:paraId="14299353"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Développer des fonctionnalités</w:t>
            </w:r>
          </w:p>
          <w:p w14:paraId="1A059725"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Rédiger des tests unitaires</w:t>
            </w:r>
          </w:p>
          <w:p w14:paraId="63841E90"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Implémenter des tests d'intégration</w:t>
            </w:r>
          </w:p>
          <w:p w14:paraId="5E955606"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Identifier et corriger les anomalies ou bugs</w:t>
            </w:r>
          </w:p>
          <w:p w14:paraId="22120A9C"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Configurer et maintenir l'intégration continue</w:t>
            </w:r>
          </w:p>
          <w:p w14:paraId="292DC1C3"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Participer à la gestion du versionnement du code</w:t>
            </w:r>
          </w:p>
          <w:p w14:paraId="5B6F2D6E"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Suivre les bonnes pratiques de développement</w:t>
            </w:r>
          </w:p>
          <w:p w14:paraId="532EBBC3"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Garantir la performance et la fiabilité de l'application</w:t>
            </w:r>
          </w:p>
          <w:p w14:paraId="42E609C5"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Assurer la documentation technique</w:t>
            </w:r>
          </w:p>
          <w:p w14:paraId="0E11B3EB" w14:textId="77777777" w:rsidR="00C43537" w:rsidRDefault="009E687D">
            <w:pPr>
              <w:pStyle w:val="normal1"/>
              <w:widowControl w:val="0"/>
              <w:numPr>
                <w:ilvl w:val="0"/>
                <w:numId w:val="1"/>
              </w:numPr>
              <w:spacing w:after="0" w:line="240" w:lineRule="auto"/>
              <w:jc w:val="left"/>
              <w:rPr>
                <w:color w:val="000000"/>
                <w:sz w:val="21"/>
                <w:szCs w:val="21"/>
              </w:rPr>
            </w:pPr>
            <w:r>
              <w:rPr>
                <w:color w:val="000000"/>
                <w:sz w:val="21"/>
                <w:szCs w:val="21"/>
              </w:rPr>
              <w:t>Participer aux revues d</w:t>
            </w:r>
            <w:r>
              <w:rPr>
                <w:color w:val="000000"/>
                <w:sz w:val="21"/>
                <w:szCs w:val="21"/>
              </w:rPr>
              <w:t>e code</w:t>
            </w:r>
          </w:p>
          <w:p w14:paraId="583000AE" w14:textId="77777777" w:rsidR="00C43537" w:rsidRDefault="00C43537">
            <w:pPr>
              <w:pStyle w:val="normal1"/>
              <w:widowControl w:val="0"/>
              <w:spacing w:after="0" w:line="240" w:lineRule="auto"/>
              <w:ind w:left="360" w:hanging="360"/>
              <w:jc w:val="left"/>
              <w:rPr>
                <w:color w:val="000000"/>
                <w:sz w:val="21"/>
                <w:szCs w:val="21"/>
              </w:rPr>
            </w:pPr>
          </w:p>
          <w:p w14:paraId="449709E6" w14:textId="77777777" w:rsidR="00C43537" w:rsidRPr="00CD19FF" w:rsidRDefault="009E687D">
            <w:pPr>
              <w:pStyle w:val="normal1"/>
              <w:widowControl w:val="0"/>
              <w:jc w:val="left"/>
              <w:rPr>
                <w:lang w:val="en-US"/>
              </w:rPr>
            </w:pPr>
            <w:r w:rsidRPr="00CD19FF">
              <w:rPr>
                <w:b/>
                <w:color w:val="002060"/>
                <w:lang w:val="en-US"/>
              </w:rPr>
              <w:t>Technologies:</w:t>
            </w:r>
            <w:r w:rsidRPr="00CD19FF">
              <w:rPr>
                <w:lang w:val="en-US"/>
              </w:rPr>
              <w:t xml:space="preserve"> Git,  Jenkins,  Maven,  SonarQube,  MySQL,  Spring Framework,  Hibernate</w:t>
            </w:r>
          </w:p>
        </w:tc>
      </w:tr>
    </w:tbl>
    <w:p w14:paraId="12EF84FD" w14:textId="77777777" w:rsidR="00C43537" w:rsidRPr="00CD19FF" w:rsidRDefault="00C43537">
      <w:pPr>
        <w:pStyle w:val="normal1"/>
        <w:spacing w:before="300" w:after="40" w:line="360" w:lineRule="auto"/>
        <w:rPr>
          <w:b/>
          <w:smallCaps/>
          <w:color w:val="343437"/>
          <w:sz w:val="28"/>
          <w:szCs w:val="28"/>
          <w:lang w:val="en-US"/>
        </w:rPr>
      </w:pPr>
    </w:p>
    <w:sectPr w:rsidR="00C43537" w:rsidRPr="00CD19FF" w:rsidSect="002C6924">
      <w:footerReference w:type="default" r:id="rId8"/>
      <w:footerReference w:type="first" r:id="rId9"/>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CA02" w14:textId="77777777" w:rsidR="009E687D" w:rsidRDefault="009E687D">
      <w:pPr>
        <w:spacing w:after="0" w:line="240" w:lineRule="auto"/>
      </w:pPr>
      <w:r>
        <w:separator/>
      </w:r>
    </w:p>
  </w:endnote>
  <w:endnote w:type="continuationSeparator" w:id="0">
    <w:p w14:paraId="695B081E" w14:textId="77777777" w:rsidR="009E687D" w:rsidRDefault="009E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0FD14CE4" w:rsidR="00C43537" w:rsidRDefault="009E687D">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424" w14:textId="77777777" w:rsidR="00C43537" w:rsidRDefault="009E687D">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9E687D">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9E687D">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8330" w14:textId="77777777" w:rsidR="009E687D" w:rsidRDefault="009E687D">
      <w:pPr>
        <w:spacing w:after="0" w:line="240" w:lineRule="auto"/>
      </w:pPr>
      <w:r>
        <w:separator/>
      </w:r>
    </w:p>
  </w:footnote>
  <w:footnote w:type="continuationSeparator" w:id="0">
    <w:p w14:paraId="5B53DF9D" w14:textId="77777777" w:rsidR="009E687D" w:rsidRDefault="009E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D724B75"/>
    <w:multiLevelType w:val="hybridMultilevel"/>
    <w:tmpl w:val="01706A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361D71"/>
    <w:multiLevelType w:val="hybridMultilevel"/>
    <w:tmpl w:val="8408C4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7F8389A"/>
    <w:multiLevelType w:val="hybridMultilevel"/>
    <w:tmpl w:val="7A4A02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7"/>
    <w:rsid w:val="002C6924"/>
    <w:rsid w:val="00456C8B"/>
    <w:rsid w:val="008B6EDD"/>
    <w:rsid w:val="009E687D"/>
    <w:rsid w:val="00C43537"/>
    <w:rsid w:val="00CD19FF"/>
    <w:rsid w:val="00D20520"/>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Accentuationlgre">
    <w:name w:val="Subtle Emphasis"/>
    <w:basedOn w:val="Policepardfaut"/>
    <w:uiPriority w:val="19"/>
    <w:qFormat/>
    <w:rsid w:val="00E625F9"/>
    <w:rPr>
      <w:i/>
      <w:iCs/>
      <w:color w:val="000000"/>
    </w:rPr>
  </w:style>
  <w:style w:type="character" w:styleId="Accentuationintense">
    <w:name w:val="Intense Emphasis"/>
    <w:uiPriority w:val="21"/>
    <w:qFormat/>
    <w:rsid w:val="00E625F9"/>
  </w:style>
  <w:style w:type="character" w:styleId="Rfrencelgr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2077</Words>
  <Characters>11426</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Afef MDIMAGH</cp:lastModifiedBy>
  <cp:revision>4</cp:revision>
  <dcterms:created xsi:type="dcterms:W3CDTF">2025-01-16T15:25:00Z</dcterms:created>
  <dcterms:modified xsi:type="dcterms:W3CDTF">2025-07-15T11:29:00Z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