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DA" w:rsidRDefault="002537DA" w:rsidP="002537DA">
      <w:pPr>
        <w:pStyle w:val="Paragraphedeliste"/>
        <w:numPr>
          <w:ilvl w:val="0"/>
          <w:numId w:val="1"/>
        </w:numPr>
      </w:pPr>
      <w:r>
        <w:t>DECLANCHEMENT DE LA PROCEDURE UN MOIS A L’AVANCE</w:t>
      </w:r>
    </w:p>
    <w:p w:rsidR="002537DA" w:rsidRDefault="002537DA" w:rsidP="002537DA">
      <w:pPr>
        <w:pStyle w:val="Paragraphedeliste"/>
        <w:numPr>
          <w:ilvl w:val="0"/>
          <w:numId w:val="1"/>
        </w:numPr>
      </w:pPr>
      <w:r>
        <w:t xml:space="preserve">SE RENDRE SUR LE SITE </w:t>
      </w:r>
      <w:hyperlink r:id="rId5" w:history="1">
        <w:r w:rsidRPr="00CF0EB0">
          <w:rPr>
            <w:rStyle w:val="Lienhypertexte"/>
          </w:rPr>
          <w:t>https://www.telerc.travail.gouv.fr/accueil</w:t>
        </w:r>
      </w:hyperlink>
      <w:r>
        <w:t xml:space="preserve"> </w:t>
      </w:r>
    </w:p>
    <w:p w:rsidR="002537DA" w:rsidRDefault="002537DA" w:rsidP="002537DA">
      <w:pPr>
        <w:pStyle w:val="Paragraphedeliste"/>
        <w:numPr>
          <w:ilvl w:val="0"/>
          <w:numId w:val="1"/>
        </w:numPr>
      </w:pPr>
      <w:r>
        <w:t>CHOISIR CREEER UNE NOUVELLE DEMANDE</w:t>
      </w:r>
    </w:p>
    <w:p w:rsidR="002537DA" w:rsidRDefault="002537DA" w:rsidP="002537DA">
      <w:r w:rsidRPr="002537DA">
        <w:drawing>
          <wp:inline distT="0" distB="0" distL="0" distR="0" wp14:anchorId="79230BB7" wp14:editId="5BABBD8C">
            <wp:extent cx="5760720" cy="34207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DA" w:rsidRDefault="000C27B9" w:rsidP="002537DA">
      <w:pPr>
        <w:pStyle w:val="Paragraphedeliste"/>
        <w:numPr>
          <w:ilvl w:val="0"/>
          <w:numId w:val="1"/>
        </w:numPr>
      </w:pPr>
      <w:r>
        <w:t>RENSEIGNER LE MAIL POUR RECUPERER LE NUMEROS DE DOSSIER</w:t>
      </w:r>
    </w:p>
    <w:p w:rsidR="000C27B9" w:rsidRDefault="000C27B9" w:rsidP="002537DA">
      <w:pPr>
        <w:pStyle w:val="Paragraphedeliste"/>
        <w:numPr>
          <w:ilvl w:val="0"/>
          <w:numId w:val="1"/>
        </w:numPr>
      </w:pPr>
      <w:r>
        <w:t xml:space="preserve">CONTINUER SUR LE DOSSIER : REMPLIR LES ETAPES </w:t>
      </w:r>
    </w:p>
    <w:p w:rsidR="00AA28C6" w:rsidRDefault="00AA28C6" w:rsidP="00AA28C6">
      <w:r w:rsidRPr="00807B95">
        <w:drawing>
          <wp:inline distT="0" distB="0" distL="0" distR="0" wp14:anchorId="0E456F73" wp14:editId="18D149D3">
            <wp:extent cx="5760720" cy="34207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B95" w:rsidRDefault="00807B95" w:rsidP="00807B95">
      <w:pPr>
        <w:pStyle w:val="Paragraphedeliste"/>
        <w:numPr>
          <w:ilvl w:val="1"/>
          <w:numId w:val="1"/>
        </w:numPr>
      </w:pPr>
      <w:r>
        <w:t>EMPLOYEUR</w:t>
      </w:r>
    </w:p>
    <w:p w:rsidR="00807B95" w:rsidRDefault="00807B95" w:rsidP="00807B95">
      <w:pPr>
        <w:pStyle w:val="Paragraphedeliste"/>
        <w:numPr>
          <w:ilvl w:val="1"/>
          <w:numId w:val="1"/>
        </w:numPr>
      </w:pPr>
      <w:r>
        <w:t>SALARIE</w:t>
      </w:r>
    </w:p>
    <w:p w:rsidR="00807B95" w:rsidRDefault="00807B95" w:rsidP="00807B95">
      <w:pPr>
        <w:pStyle w:val="Paragraphedeliste"/>
        <w:numPr>
          <w:ilvl w:val="1"/>
          <w:numId w:val="1"/>
        </w:numPr>
      </w:pPr>
      <w:r>
        <w:t>CALCUL DE L’INDEMNITE</w:t>
      </w:r>
    </w:p>
    <w:p w:rsidR="00807B95" w:rsidRDefault="00807B95" w:rsidP="00807B95">
      <w:pPr>
        <w:pStyle w:val="Paragraphedeliste"/>
        <w:numPr>
          <w:ilvl w:val="1"/>
          <w:numId w:val="1"/>
        </w:numPr>
      </w:pPr>
      <w:r>
        <w:lastRenderedPageBreak/>
        <w:t>CALENDRIER : CHOIX DE LA DATE DE RUPTURE DU CONTRAT</w:t>
      </w:r>
    </w:p>
    <w:p w:rsidR="00AA28C6" w:rsidRDefault="00807B95" w:rsidP="00807B95">
      <w:pPr>
        <w:pStyle w:val="Paragraphedeliste"/>
        <w:numPr>
          <w:ilvl w:val="1"/>
          <w:numId w:val="1"/>
        </w:numPr>
      </w:pPr>
      <w:r>
        <w:t xml:space="preserve">VALIDATION : </w:t>
      </w:r>
    </w:p>
    <w:p w:rsidR="00807B95" w:rsidRDefault="00807B95" w:rsidP="00AA28C6">
      <w:pPr>
        <w:pStyle w:val="Paragraphedeliste"/>
        <w:numPr>
          <w:ilvl w:val="2"/>
          <w:numId w:val="1"/>
        </w:numPr>
      </w:pPr>
      <w:r>
        <w:t xml:space="preserve">VERIFIER LES INFORMATIONS </w:t>
      </w:r>
      <w:r w:rsidR="00AA28C6">
        <w:t>SUR LE CERFA BROUILLON</w:t>
      </w:r>
    </w:p>
    <w:p w:rsidR="00AA28C6" w:rsidRDefault="00AA28C6" w:rsidP="00AA28C6">
      <w:pPr>
        <w:pStyle w:val="Paragraphedeliste"/>
        <w:numPr>
          <w:ilvl w:val="2"/>
          <w:numId w:val="1"/>
        </w:numPr>
      </w:pPr>
      <w:r>
        <w:t>VALIDER</w:t>
      </w:r>
    </w:p>
    <w:p w:rsidR="00807B95" w:rsidRDefault="00AA28C6" w:rsidP="00AA28C6">
      <w:pPr>
        <w:pStyle w:val="Paragraphedeliste"/>
        <w:numPr>
          <w:ilvl w:val="1"/>
          <w:numId w:val="1"/>
        </w:numPr>
      </w:pPr>
      <w:r>
        <w:t>TRANSMETTRE</w:t>
      </w:r>
      <w:r>
        <w:t xml:space="preserve"> LE CERFA </w:t>
      </w:r>
      <w:r>
        <w:t xml:space="preserve">SIGNER </w:t>
      </w:r>
      <w:r>
        <w:t>(3 EXEMPLAIRES : EN MENTIONNANT LA DATE DE SIGNATURE DE LA CONVENTION DE RUPTURE</w:t>
      </w:r>
    </w:p>
    <w:p w:rsidR="00807B95" w:rsidRDefault="00AA28C6" w:rsidP="00AA28C6">
      <w:r w:rsidRPr="00AA28C6">
        <w:rPr>
          <w:b/>
        </w:rPr>
        <w:t xml:space="preserve">NB : </w:t>
      </w:r>
      <w:r w:rsidR="00807B95">
        <w:t xml:space="preserve">IL FAUT QU’UNE CONVENTION ENTRE LA STE ET LE SALARIE SOIT SIGNER : EN RESPECTANT LE CALENDRIER </w:t>
      </w:r>
      <w:r>
        <w:t>(VOIR</w:t>
      </w:r>
      <w:r w:rsidR="00807B95">
        <w:t xml:space="preserve"> L’AUTRE DOCUMENT)</w:t>
      </w:r>
    </w:p>
    <w:p w:rsidR="00807B95" w:rsidRDefault="00807B95" w:rsidP="00807B95">
      <w:pPr>
        <w:ind w:left="408"/>
      </w:pPr>
    </w:p>
    <w:p w:rsidR="00807B95" w:rsidRDefault="00807B95" w:rsidP="00807B95">
      <w:pPr>
        <w:pStyle w:val="Paragraphedeliste"/>
        <w:ind w:left="1488"/>
      </w:pPr>
    </w:p>
    <w:sectPr w:rsidR="0080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114"/>
    <w:multiLevelType w:val="hybridMultilevel"/>
    <w:tmpl w:val="C77A3674"/>
    <w:lvl w:ilvl="0" w:tplc="040C000F">
      <w:start w:val="1"/>
      <w:numFmt w:val="decimal"/>
      <w:lvlText w:val="%1."/>
      <w:lvlJc w:val="left"/>
      <w:pPr>
        <w:ind w:left="2208" w:hanging="360"/>
      </w:pPr>
    </w:lvl>
    <w:lvl w:ilvl="1" w:tplc="040C0019" w:tentative="1">
      <w:start w:val="1"/>
      <w:numFmt w:val="lowerLetter"/>
      <w:lvlText w:val="%2."/>
      <w:lvlJc w:val="left"/>
      <w:pPr>
        <w:ind w:left="2928" w:hanging="360"/>
      </w:pPr>
    </w:lvl>
    <w:lvl w:ilvl="2" w:tplc="040C001B" w:tentative="1">
      <w:start w:val="1"/>
      <w:numFmt w:val="lowerRoman"/>
      <w:lvlText w:val="%3."/>
      <w:lvlJc w:val="right"/>
      <w:pPr>
        <w:ind w:left="3648" w:hanging="180"/>
      </w:pPr>
    </w:lvl>
    <w:lvl w:ilvl="3" w:tplc="040C000F" w:tentative="1">
      <w:start w:val="1"/>
      <w:numFmt w:val="decimal"/>
      <w:lvlText w:val="%4."/>
      <w:lvlJc w:val="left"/>
      <w:pPr>
        <w:ind w:left="4368" w:hanging="360"/>
      </w:pPr>
    </w:lvl>
    <w:lvl w:ilvl="4" w:tplc="040C0019" w:tentative="1">
      <w:start w:val="1"/>
      <w:numFmt w:val="lowerLetter"/>
      <w:lvlText w:val="%5."/>
      <w:lvlJc w:val="left"/>
      <w:pPr>
        <w:ind w:left="5088" w:hanging="360"/>
      </w:pPr>
    </w:lvl>
    <w:lvl w:ilvl="5" w:tplc="040C001B" w:tentative="1">
      <w:start w:val="1"/>
      <w:numFmt w:val="lowerRoman"/>
      <w:lvlText w:val="%6."/>
      <w:lvlJc w:val="right"/>
      <w:pPr>
        <w:ind w:left="5808" w:hanging="180"/>
      </w:pPr>
    </w:lvl>
    <w:lvl w:ilvl="6" w:tplc="040C000F" w:tentative="1">
      <w:start w:val="1"/>
      <w:numFmt w:val="decimal"/>
      <w:lvlText w:val="%7."/>
      <w:lvlJc w:val="left"/>
      <w:pPr>
        <w:ind w:left="6528" w:hanging="360"/>
      </w:pPr>
    </w:lvl>
    <w:lvl w:ilvl="7" w:tplc="040C0019" w:tentative="1">
      <w:start w:val="1"/>
      <w:numFmt w:val="lowerLetter"/>
      <w:lvlText w:val="%8."/>
      <w:lvlJc w:val="left"/>
      <w:pPr>
        <w:ind w:left="7248" w:hanging="360"/>
      </w:pPr>
    </w:lvl>
    <w:lvl w:ilvl="8" w:tplc="040C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 w15:restartNumberingAfterBreak="0">
    <w:nsid w:val="2F940FA3"/>
    <w:multiLevelType w:val="hybridMultilevel"/>
    <w:tmpl w:val="61FC65CA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>
      <w:start w:val="1"/>
      <w:numFmt w:val="lowerLetter"/>
      <w:lvlText w:val="%2."/>
      <w:lvlJc w:val="left"/>
      <w:pPr>
        <w:ind w:left="1488" w:hanging="360"/>
      </w:pPr>
    </w:lvl>
    <w:lvl w:ilvl="2" w:tplc="040C001B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6924699"/>
    <w:multiLevelType w:val="hybridMultilevel"/>
    <w:tmpl w:val="3C40B9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52"/>
    <w:rsid w:val="000C0F52"/>
    <w:rsid w:val="000C27B9"/>
    <w:rsid w:val="002537DA"/>
    <w:rsid w:val="00807B95"/>
    <w:rsid w:val="00845B2E"/>
    <w:rsid w:val="00A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C7E2"/>
  <w15:chartTrackingRefBased/>
  <w15:docId w15:val="{68438D1C-ED80-4903-8BE5-D7D178F5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7D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elerc.travail.gouv.fr/accue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</dc:creator>
  <cp:keywords/>
  <dc:description/>
  <cp:lastModifiedBy>Sadok</cp:lastModifiedBy>
  <cp:revision>4</cp:revision>
  <dcterms:created xsi:type="dcterms:W3CDTF">2023-11-08T02:50:00Z</dcterms:created>
  <dcterms:modified xsi:type="dcterms:W3CDTF">2023-11-08T03:28:00Z</dcterms:modified>
</cp:coreProperties>
</file>