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60322" w14:textId="77777777" w:rsidR="00644BF1" w:rsidRDefault="001D182E" w:rsidP="00644BF1">
      <w:pPr>
        <w:spacing w:after="0" w:line="240" w:lineRule="auto"/>
        <w:rPr>
          <w:rFonts w:ascii="Tahoma" w:hAnsi="Tahoma" w:cs="Tahoma"/>
          <w:b/>
          <w:color w:val="528DA6"/>
          <w:sz w:val="24"/>
          <w:szCs w:val="24"/>
        </w:rPr>
      </w:pPr>
      <w:r>
        <w:rPr>
          <w:noProof/>
          <w:lang w:eastAsia="fr-FR"/>
        </w:rPr>
        <mc:AlternateContent>
          <mc:Choice Requires="wps">
            <w:drawing>
              <wp:anchor distT="0" distB="0" distL="114300" distR="114300" simplePos="0" relativeHeight="251617275" behindDoc="0" locked="0" layoutInCell="1" allowOverlap="1" wp14:anchorId="5B0BA9FC" wp14:editId="31CB5766">
                <wp:simplePos x="0" y="0"/>
                <wp:positionH relativeFrom="margin">
                  <wp:align>right</wp:align>
                </wp:positionH>
                <wp:positionV relativeFrom="paragraph">
                  <wp:posOffset>-49530</wp:posOffset>
                </wp:positionV>
                <wp:extent cx="6178924" cy="558053"/>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6178924" cy="5580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FD715A" w14:textId="238B738B" w:rsidR="00EA7AD0" w:rsidRPr="000B58D3" w:rsidRDefault="00F742A1" w:rsidP="00F742A1">
                            <w:pPr>
                              <w:jc w:val="center"/>
                              <w:rPr>
                                <w:rFonts w:ascii="Tahoma" w:hAnsi="Tahoma" w:cs="Tahoma"/>
                                <w:b/>
                                <w:color w:val="528DA6"/>
                                <w:sz w:val="48"/>
                                <w:szCs w:val="48"/>
                              </w:rPr>
                            </w:pPr>
                            <w:r>
                              <w:rPr>
                                <w:rFonts w:ascii="Tahoma" w:hAnsi="Tahoma" w:cs="Tahoma"/>
                                <w:b/>
                                <w:color w:val="528DA6"/>
                                <w:sz w:val="48"/>
                                <w:szCs w:val="48"/>
                              </w:rPr>
                              <w:t>L</w:t>
                            </w:r>
                            <w:r w:rsidR="00185B64">
                              <w:rPr>
                                <w:rFonts w:ascii="Tahoma" w:hAnsi="Tahoma" w:cs="Tahoma"/>
                                <w:b/>
                                <w:color w:val="528DA6"/>
                                <w:sz w:val="48"/>
                                <w:szCs w:val="48"/>
                              </w:rPr>
                              <w:t>ivret d’épargne salariale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0BA9FC" id="_x0000_t202" coordsize="21600,21600" o:spt="202" path="m,l,21600r21600,l21600,xe">
                <v:stroke joinstyle="miter"/>
                <v:path gradientshapeok="t" o:connecttype="rect"/>
              </v:shapetype>
              <v:shape id="Zone de texte 1" o:spid="_x0000_s1026" type="#_x0000_t202" style="position:absolute;margin-left:435.35pt;margin-top:-3.9pt;width:486.55pt;height:43.95pt;z-index:25161727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" fillcolor="white [3201]" stroked="f" strokeweight=".5pt">
                <v:textbox>
                  <w:txbxContent>
                    <w:p w14:paraId="3AFD715A" w14:textId="238B738B" w:rsidR="00EA7AD0" w:rsidRPr="000B58D3" w:rsidRDefault="00F742A1" w:rsidP="00F742A1">
                      <w:pPr>
                        <w:jc w:val="center"/>
                        <w:rPr>
                          <w:rFonts w:ascii="Tahoma" w:hAnsi="Tahoma" w:cs="Tahoma"/>
                          <w:b/>
                          <w:color w:val="528DA6"/>
                          <w:sz w:val="48"/>
                          <w:szCs w:val="48"/>
                        </w:rPr>
                      </w:pPr>
                      <w:r>
                        <w:rPr>
                          <w:rFonts w:ascii="Tahoma" w:hAnsi="Tahoma" w:cs="Tahoma"/>
                          <w:b/>
                          <w:color w:val="528DA6"/>
                          <w:sz w:val="48"/>
                          <w:szCs w:val="48"/>
                        </w:rPr>
                        <w:t>L</w:t>
                      </w:r>
                      <w:r w:rsidR="00185B64">
                        <w:rPr>
                          <w:rFonts w:ascii="Tahoma" w:hAnsi="Tahoma" w:cs="Tahoma"/>
                          <w:b/>
                          <w:color w:val="528DA6"/>
                          <w:sz w:val="48"/>
                          <w:szCs w:val="48"/>
                        </w:rPr>
                        <w:t>ivret d’épargne salariale</w:t>
                      </w:r>
                    </w:p>
                  </w:txbxContent>
                </v:textbox>
                <w10:wrap anchorx="margin"/>
              </v:shape>
            </w:pict>
          </mc:Fallback>
        </mc:AlternateContent>
      </w:r>
    </w:p>
    <w:p w14:paraId="6F67547E" w14:textId="77777777" w:rsidR="00644BF1" w:rsidRDefault="00644BF1" w:rsidP="00644BF1">
      <w:pPr>
        <w:spacing w:after="0" w:line="240" w:lineRule="auto"/>
        <w:rPr>
          <w:rFonts w:ascii="Tahoma" w:hAnsi="Tahoma" w:cs="Tahoma"/>
          <w:b/>
          <w:color w:val="528DA6"/>
          <w:sz w:val="24"/>
          <w:szCs w:val="24"/>
        </w:rPr>
      </w:pPr>
    </w:p>
    <w:p w14:paraId="6A21557D" w14:textId="77777777" w:rsidR="00644BF1" w:rsidRDefault="00644BF1" w:rsidP="00644BF1">
      <w:pPr>
        <w:spacing w:after="0" w:line="240" w:lineRule="auto"/>
        <w:rPr>
          <w:rFonts w:ascii="Tahoma" w:hAnsi="Tahoma" w:cs="Tahoma"/>
          <w:b/>
          <w:color w:val="528DA6"/>
          <w:sz w:val="24"/>
          <w:szCs w:val="24"/>
        </w:rPr>
      </w:pPr>
    </w:p>
    <w:p w14:paraId="5AFDAA22" w14:textId="60E4AF6E" w:rsidR="00F742A1" w:rsidRDefault="00F742A1" w:rsidP="008F56EF">
      <w:pPr>
        <w:spacing w:after="0"/>
        <w:jc w:val="both"/>
        <w:rPr>
          <w:rFonts w:ascii="Tahoma" w:hAnsi="Tahoma" w:cs="Tahoma"/>
          <w:b/>
          <w:i/>
          <w:color w:val="3333FF"/>
          <w:sz w:val="18"/>
          <w:szCs w:val="18"/>
        </w:rPr>
      </w:pPr>
    </w:p>
    <w:p w14:paraId="402B04D3" w14:textId="77777777" w:rsidR="000D18CC" w:rsidRPr="00185B64" w:rsidRDefault="000D18CC" w:rsidP="008F56EF">
      <w:pPr>
        <w:spacing w:after="0"/>
        <w:jc w:val="both"/>
        <w:rPr>
          <w:rFonts w:ascii="Tahoma" w:hAnsi="Tahoma" w:cs="Tahoma"/>
          <w:b/>
          <w:i/>
          <w:color w:val="3333FF"/>
          <w:sz w:val="18"/>
          <w:szCs w:val="18"/>
        </w:rPr>
      </w:pPr>
    </w:p>
    <w:p w14:paraId="0A079F49" w14:textId="1F5CC0E7" w:rsidR="00C26787" w:rsidRDefault="000E2194" w:rsidP="008F56EF">
      <w:pPr>
        <w:pStyle w:val="Sansinterligne"/>
        <w:jc w:val="both"/>
        <w:rPr>
          <w:rFonts w:ascii="Tahoma" w:hAnsi="Tahoma" w:cs="Tahoma"/>
          <w:b/>
          <w:color w:val="528DA6"/>
          <w:sz w:val="18"/>
          <w:szCs w:val="18"/>
        </w:rPr>
      </w:pPr>
      <w:r w:rsidRPr="008F56EF">
        <w:rPr>
          <w:rFonts w:ascii="Tahoma" w:hAnsi="Tahoma" w:cs="Tahoma"/>
          <w:b/>
          <w:color w:val="528DA6"/>
          <w:sz w:val="18"/>
          <w:szCs w:val="18"/>
        </w:rPr>
        <w:t xml:space="preserve">En </w:t>
      </w:r>
      <w:r w:rsidR="006B77A2" w:rsidRPr="008F56EF">
        <w:rPr>
          <w:rFonts w:ascii="Tahoma" w:hAnsi="Tahoma" w:cs="Tahoma"/>
          <w:b/>
          <w:color w:val="528DA6"/>
          <w:sz w:val="18"/>
          <w:szCs w:val="18"/>
        </w:rPr>
        <w:t xml:space="preserve">tant </w:t>
      </w:r>
      <w:r w:rsidRPr="008F56EF">
        <w:rPr>
          <w:rFonts w:ascii="Tahoma" w:hAnsi="Tahoma" w:cs="Tahoma"/>
          <w:b/>
          <w:color w:val="528DA6"/>
          <w:sz w:val="18"/>
          <w:szCs w:val="18"/>
        </w:rPr>
        <w:t>que salarié de</w:t>
      </w:r>
      <w:r w:rsidR="000D18CC" w:rsidRPr="008F56EF">
        <w:rPr>
          <w:rFonts w:ascii="Tahoma" w:hAnsi="Tahoma" w:cs="Tahoma"/>
          <w:b/>
          <w:color w:val="528DA6"/>
          <w:sz w:val="18"/>
          <w:szCs w:val="18"/>
        </w:rPr>
        <w:t xml:space="preserve"> HIGHSKILL</w:t>
      </w:r>
      <w:r w:rsidRPr="008F56EF">
        <w:rPr>
          <w:rFonts w:ascii="Tahoma" w:hAnsi="Tahoma" w:cs="Tahoma"/>
          <w:b/>
          <w:color w:val="528DA6"/>
          <w:sz w:val="18"/>
          <w:szCs w:val="18"/>
        </w:rPr>
        <w:t xml:space="preserve">, vous bénéficiez </w:t>
      </w:r>
      <w:r w:rsidR="00DC6932" w:rsidRPr="008F56EF">
        <w:rPr>
          <w:rFonts w:ascii="Tahoma" w:hAnsi="Tahoma" w:cs="Tahoma"/>
          <w:b/>
          <w:color w:val="528DA6"/>
          <w:sz w:val="18"/>
          <w:szCs w:val="18"/>
        </w:rPr>
        <w:t>de</w:t>
      </w:r>
      <w:r w:rsidR="00926F53" w:rsidRPr="008F56EF">
        <w:rPr>
          <w:rFonts w:ascii="Tahoma" w:hAnsi="Tahoma" w:cs="Tahoma"/>
          <w:b/>
          <w:color w:val="528DA6"/>
          <w:sz w:val="18"/>
          <w:szCs w:val="18"/>
        </w:rPr>
        <w:t xml:space="preserve"> </w:t>
      </w:r>
      <w:r w:rsidRPr="008F56EF">
        <w:rPr>
          <w:rFonts w:ascii="Tahoma" w:hAnsi="Tahoma" w:cs="Tahoma"/>
          <w:b/>
          <w:color w:val="528DA6"/>
          <w:sz w:val="18"/>
          <w:szCs w:val="18"/>
        </w:rPr>
        <w:t>dispositif</w:t>
      </w:r>
      <w:r w:rsidR="00DC6932" w:rsidRPr="008F56EF">
        <w:rPr>
          <w:rFonts w:ascii="Tahoma" w:hAnsi="Tahoma" w:cs="Tahoma"/>
          <w:b/>
          <w:color w:val="528DA6"/>
          <w:sz w:val="18"/>
          <w:szCs w:val="18"/>
        </w:rPr>
        <w:t>s</w:t>
      </w:r>
      <w:r w:rsidRPr="008F56EF">
        <w:rPr>
          <w:rFonts w:ascii="Tahoma" w:hAnsi="Tahoma" w:cs="Tahoma"/>
          <w:b/>
          <w:color w:val="528DA6"/>
          <w:sz w:val="18"/>
          <w:szCs w:val="18"/>
        </w:rPr>
        <w:t xml:space="preserve"> d’épargne salariale</w:t>
      </w:r>
      <w:r w:rsidR="00926F53" w:rsidRPr="008F56EF">
        <w:rPr>
          <w:rFonts w:ascii="Tahoma" w:hAnsi="Tahoma" w:cs="Tahoma"/>
          <w:b/>
          <w:color w:val="528DA6"/>
          <w:sz w:val="18"/>
          <w:szCs w:val="18"/>
        </w:rPr>
        <w:t> </w:t>
      </w:r>
      <w:r w:rsidR="00DC6932" w:rsidRPr="008F56EF">
        <w:rPr>
          <w:rFonts w:ascii="Tahoma" w:hAnsi="Tahoma" w:cs="Tahoma"/>
          <w:b/>
          <w:color w:val="528DA6"/>
          <w:sz w:val="18"/>
          <w:szCs w:val="18"/>
        </w:rPr>
        <w:t xml:space="preserve">qui vous permettent </w:t>
      </w:r>
      <w:r w:rsidR="00926F53" w:rsidRPr="008F56EF">
        <w:rPr>
          <w:rFonts w:ascii="Tahoma" w:hAnsi="Tahoma" w:cs="Tahoma"/>
          <w:b/>
          <w:color w:val="528DA6"/>
          <w:sz w:val="18"/>
          <w:szCs w:val="18"/>
        </w:rPr>
        <w:t xml:space="preserve">de vous constituer une épargne </w:t>
      </w:r>
      <w:r w:rsidR="00DC6932" w:rsidRPr="008F56EF">
        <w:rPr>
          <w:rFonts w:ascii="Tahoma" w:hAnsi="Tahoma" w:cs="Tahoma"/>
          <w:b/>
          <w:color w:val="528DA6"/>
          <w:sz w:val="18"/>
          <w:szCs w:val="18"/>
        </w:rPr>
        <w:t xml:space="preserve">avec l’aide de votre entreprise </w:t>
      </w:r>
      <w:r w:rsidR="00926F53" w:rsidRPr="008F56EF">
        <w:rPr>
          <w:rFonts w:ascii="Tahoma" w:hAnsi="Tahoma" w:cs="Tahoma"/>
          <w:b/>
          <w:color w:val="528DA6"/>
          <w:sz w:val="18"/>
          <w:szCs w:val="18"/>
        </w:rPr>
        <w:t>dans un cadre fiscal et social avantageux</w:t>
      </w:r>
      <w:r w:rsidR="00C26787" w:rsidRPr="008F56EF">
        <w:rPr>
          <w:rFonts w:ascii="Tahoma" w:hAnsi="Tahoma" w:cs="Tahoma"/>
          <w:b/>
          <w:color w:val="528DA6"/>
          <w:sz w:val="18"/>
          <w:szCs w:val="18"/>
        </w:rPr>
        <w:footnoteReference w:id="1"/>
      </w:r>
      <w:r w:rsidR="00926F53" w:rsidRPr="008F56EF">
        <w:rPr>
          <w:rFonts w:ascii="Tahoma" w:hAnsi="Tahoma" w:cs="Tahoma"/>
          <w:b/>
          <w:color w:val="528DA6"/>
          <w:sz w:val="18"/>
          <w:szCs w:val="18"/>
        </w:rPr>
        <w:t>.</w:t>
      </w:r>
    </w:p>
    <w:p w14:paraId="446123FA" w14:textId="77777777" w:rsidR="008F56EF" w:rsidRPr="008F56EF" w:rsidRDefault="008F56EF" w:rsidP="008F56EF">
      <w:pPr>
        <w:pStyle w:val="Sansinterligne"/>
        <w:jc w:val="both"/>
        <w:rPr>
          <w:rFonts w:ascii="Tahoma" w:hAnsi="Tahoma" w:cs="Tahoma"/>
          <w:b/>
          <w:color w:val="528DA6"/>
          <w:sz w:val="18"/>
          <w:szCs w:val="18"/>
        </w:rPr>
      </w:pPr>
    </w:p>
    <w:p w14:paraId="37C89352" w14:textId="17940CE1" w:rsidR="000E2194" w:rsidRPr="008F56EF" w:rsidRDefault="000E2194" w:rsidP="008F56EF">
      <w:pPr>
        <w:pStyle w:val="Sansinterligne"/>
        <w:jc w:val="both"/>
        <w:rPr>
          <w:rFonts w:ascii="Tahoma" w:hAnsi="Tahoma" w:cs="Tahoma"/>
          <w:b/>
          <w:color w:val="528DA6"/>
          <w:sz w:val="18"/>
          <w:szCs w:val="18"/>
        </w:rPr>
      </w:pPr>
      <w:r w:rsidRPr="008F56EF">
        <w:rPr>
          <w:rFonts w:ascii="Tahoma" w:hAnsi="Tahoma" w:cs="Tahoma"/>
          <w:b/>
          <w:color w:val="528DA6"/>
          <w:sz w:val="18"/>
          <w:szCs w:val="18"/>
        </w:rPr>
        <w:t xml:space="preserve">Ce livret vise </w:t>
      </w:r>
      <w:r w:rsidR="006B77A2" w:rsidRPr="008F56EF">
        <w:rPr>
          <w:rFonts w:ascii="Tahoma" w:hAnsi="Tahoma" w:cs="Tahoma"/>
          <w:b/>
          <w:color w:val="528DA6"/>
          <w:sz w:val="18"/>
          <w:szCs w:val="18"/>
        </w:rPr>
        <w:t xml:space="preserve">à vous fournir toutes les informations nécessaires pour </w:t>
      </w:r>
      <w:r w:rsidR="00263C58" w:rsidRPr="008F56EF">
        <w:rPr>
          <w:rFonts w:ascii="Tahoma" w:hAnsi="Tahoma" w:cs="Tahoma"/>
          <w:b/>
          <w:color w:val="528DA6"/>
          <w:sz w:val="18"/>
          <w:szCs w:val="18"/>
        </w:rPr>
        <w:t xml:space="preserve">bien </w:t>
      </w:r>
      <w:r w:rsidR="006B77A2" w:rsidRPr="008F56EF">
        <w:rPr>
          <w:rFonts w:ascii="Tahoma" w:hAnsi="Tahoma" w:cs="Tahoma"/>
          <w:b/>
          <w:color w:val="528DA6"/>
          <w:sz w:val="18"/>
          <w:szCs w:val="18"/>
        </w:rPr>
        <w:t xml:space="preserve">comprendre le fonctionnement </w:t>
      </w:r>
      <w:r w:rsidR="00263C58" w:rsidRPr="008F56EF">
        <w:rPr>
          <w:rFonts w:ascii="Tahoma" w:hAnsi="Tahoma" w:cs="Tahoma"/>
          <w:b/>
          <w:color w:val="528DA6"/>
          <w:sz w:val="18"/>
          <w:szCs w:val="18"/>
        </w:rPr>
        <w:t>des dispositifs en vigueur au sein de votre entreprise et ainsi</w:t>
      </w:r>
      <w:r w:rsidR="00833CB2" w:rsidRPr="008F56EF">
        <w:rPr>
          <w:rFonts w:ascii="Tahoma" w:hAnsi="Tahoma" w:cs="Tahoma"/>
          <w:b/>
          <w:color w:val="528DA6"/>
          <w:sz w:val="18"/>
          <w:szCs w:val="18"/>
        </w:rPr>
        <w:t xml:space="preserve"> </w:t>
      </w:r>
      <w:r w:rsidR="006B77A2" w:rsidRPr="008F56EF">
        <w:rPr>
          <w:rFonts w:ascii="Tahoma" w:hAnsi="Tahoma" w:cs="Tahoma"/>
          <w:b/>
          <w:color w:val="528DA6"/>
          <w:sz w:val="18"/>
          <w:szCs w:val="18"/>
        </w:rPr>
        <w:t xml:space="preserve">gérer votre épargne </w:t>
      </w:r>
      <w:r w:rsidR="009856E6" w:rsidRPr="008F56EF">
        <w:rPr>
          <w:rFonts w:ascii="Tahoma" w:hAnsi="Tahoma" w:cs="Tahoma"/>
          <w:b/>
          <w:color w:val="528DA6"/>
          <w:sz w:val="18"/>
          <w:szCs w:val="18"/>
        </w:rPr>
        <w:t xml:space="preserve">salariale </w:t>
      </w:r>
      <w:r w:rsidR="00833CB2" w:rsidRPr="008F56EF">
        <w:rPr>
          <w:rFonts w:ascii="Tahoma" w:hAnsi="Tahoma" w:cs="Tahoma"/>
          <w:b/>
          <w:color w:val="528DA6"/>
          <w:sz w:val="18"/>
          <w:szCs w:val="18"/>
        </w:rPr>
        <w:t>de manière optimale</w:t>
      </w:r>
      <w:r w:rsidR="006B77A2" w:rsidRPr="008F56EF">
        <w:rPr>
          <w:rFonts w:ascii="Tahoma" w:hAnsi="Tahoma" w:cs="Tahoma"/>
          <w:b/>
          <w:color w:val="528DA6"/>
          <w:sz w:val="18"/>
          <w:szCs w:val="18"/>
        </w:rPr>
        <w:t>.</w:t>
      </w:r>
    </w:p>
    <w:p w14:paraId="25BECB56" w14:textId="67BE66B9" w:rsidR="000D18CC" w:rsidRDefault="000D18CC" w:rsidP="008F56EF">
      <w:pPr>
        <w:pStyle w:val="NormalWeb"/>
        <w:spacing w:before="0" w:beforeAutospacing="0" w:after="0" w:afterAutospacing="0"/>
        <w:textAlignment w:val="baseline"/>
        <w:rPr>
          <w:rFonts w:ascii="Tahoma" w:hAnsi="Tahoma" w:cs="Tahoma"/>
          <w:b/>
          <w:color w:val="528DA6"/>
        </w:rPr>
      </w:pPr>
    </w:p>
    <w:p w14:paraId="0E77ABD7" w14:textId="6F376B8C" w:rsidR="00AB059F" w:rsidRPr="008F56EF" w:rsidRDefault="00AB059F" w:rsidP="008F56EF">
      <w:pPr>
        <w:pStyle w:val="NormalWeb"/>
        <w:spacing w:before="0" w:beforeAutospacing="0" w:after="0" w:afterAutospacing="0"/>
        <w:textAlignment w:val="baseline"/>
        <w:rPr>
          <w:rFonts w:ascii="Tahoma" w:hAnsi="Tahoma" w:cs="Tahoma"/>
          <w:b/>
          <w:color w:val="528DA6"/>
        </w:rPr>
      </w:pPr>
    </w:p>
    <w:p w14:paraId="2E81FFD7" w14:textId="77777777" w:rsidR="00AB059F" w:rsidRDefault="00957272" w:rsidP="004460F2">
      <w:pPr>
        <w:pStyle w:val="NormalWeb"/>
        <w:spacing w:before="0" w:beforeAutospacing="0" w:after="0" w:afterAutospacing="0"/>
        <w:textAlignment w:val="baseline"/>
        <w:rPr>
          <w:rFonts w:ascii="Tahoma" w:hAnsi="Tahoma" w:cs="Tahoma"/>
          <w:b/>
          <w:color w:val="528DA6"/>
        </w:rPr>
      </w:pPr>
      <w:r>
        <w:rPr>
          <w:rFonts w:ascii="Tahoma" w:hAnsi="Tahoma" w:cs="Tahoma"/>
          <w:b/>
          <w:color w:val="528DA6"/>
        </w:rPr>
        <w:t xml:space="preserve">1- </w:t>
      </w:r>
      <w:r w:rsidR="006B77A2" w:rsidRPr="000D18CC">
        <w:rPr>
          <w:rFonts w:ascii="Tahoma" w:hAnsi="Tahoma" w:cs="Tahoma"/>
          <w:b/>
          <w:color w:val="528DA6"/>
        </w:rPr>
        <w:t>Quel</w:t>
      </w:r>
      <w:r w:rsidR="00185B64" w:rsidRPr="000D18CC">
        <w:rPr>
          <w:rFonts w:ascii="Tahoma" w:hAnsi="Tahoma" w:cs="Tahoma"/>
          <w:b/>
          <w:color w:val="528DA6"/>
        </w:rPr>
        <w:t>s</w:t>
      </w:r>
      <w:r w:rsidR="006B77A2" w:rsidRPr="000D18CC">
        <w:rPr>
          <w:rFonts w:ascii="Tahoma" w:hAnsi="Tahoma" w:cs="Tahoma"/>
          <w:b/>
          <w:color w:val="528DA6"/>
        </w:rPr>
        <w:t xml:space="preserve"> sont</w:t>
      </w:r>
      <w:r w:rsidR="00185B64" w:rsidRPr="000D18CC">
        <w:rPr>
          <w:rFonts w:ascii="Tahoma" w:hAnsi="Tahoma" w:cs="Tahoma"/>
          <w:b/>
          <w:color w:val="528DA6"/>
        </w:rPr>
        <w:t xml:space="preserve"> </w:t>
      </w:r>
      <w:r w:rsidR="006B77A2" w:rsidRPr="000D18CC">
        <w:rPr>
          <w:rFonts w:ascii="Tahoma" w:hAnsi="Tahoma" w:cs="Tahoma"/>
          <w:b/>
          <w:color w:val="528DA6"/>
        </w:rPr>
        <w:t>le</w:t>
      </w:r>
      <w:r w:rsidR="00DC6932" w:rsidRPr="000D18CC">
        <w:rPr>
          <w:rFonts w:ascii="Tahoma" w:hAnsi="Tahoma" w:cs="Tahoma"/>
          <w:b/>
          <w:color w:val="528DA6"/>
        </w:rPr>
        <w:t>s</w:t>
      </w:r>
      <w:r w:rsidR="006B77A2" w:rsidRPr="00185B64">
        <w:rPr>
          <w:rFonts w:ascii="Tahoma" w:hAnsi="Tahoma" w:cs="Tahoma"/>
          <w:b/>
          <w:color w:val="528DA6"/>
        </w:rPr>
        <w:t xml:space="preserve"> </w:t>
      </w:r>
      <w:r w:rsidR="006B77A2">
        <w:rPr>
          <w:rFonts w:ascii="Tahoma" w:hAnsi="Tahoma" w:cs="Tahoma"/>
          <w:b/>
          <w:color w:val="528DA6"/>
        </w:rPr>
        <w:t>dispositif</w:t>
      </w:r>
      <w:r w:rsidR="00DC6932" w:rsidRPr="000D18CC">
        <w:rPr>
          <w:rFonts w:ascii="Tahoma" w:hAnsi="Tahoma" w:cs="Tahoma"/>
          <w:b/>
          <w:color w:val="528DA6"/>
        </w:rPr>
        <w:t>s</w:t>
      </w:r>
      <w:r w:rsidR="00DC6932" w:rsidRPr="00185B64">
        <w:rPr>
          <w:rFonts w:ascii="Tahoma" w:hAnsi="Tahoma" w:cs="Tahoma"/>
          <w:b/>
          <w:color w:val="528DA6"/>
        </w:rPr>
        <w:t xml:space="preserve"> </w:t>
      </w:r>
      <w:r w:rsidR="00DC6932" w:rsidRPr="00DC6932">
        <w:rPr>
          <w:rFonts w:ascii="Tahoma" w:hAnsi="Tahoma" w:cs="Tahoma"/>
          <w:b/>
          <w:color w:val="528DA6"/>
        </w:rPr>
        <w:t>d’épargne salariale</w:t>
      </w:r>
      <w:r w:rsidR="006B77A2" w:rsidRPr="00DC6932">
        <w:rPr>
          <w:rFonts w:ascii="Tahoma" w:hAnsi="Tahoma" w:cs="Tahoma"/>
          <w:b/>
          <w:color w:val="528DA6"/>
        </w:rPr>
        <w:t xml:space="preserve"> </w:t>
      </w:r>
      <w:r w:rsidR="006B77A2">
        <w:rPr>
          <w:rFonts w:ascii="Tahoma" w:hAnsi="Tahoma" w:cs="Tahoma"/>
          <w:b/>
          <w:color w:val="528DA6"/>
        </w:rPr>
        <w:t>dont vous bénéficiez</w:t>
      </w:r>
      <w:r w:rsidR="00926F53">
        <w:rPr>
          <w:rFonts w:ascii="Tahoma" w:hAnsi="Tahoma" w:cs="Tahoma"/>
          <w:b/>
          <w:color w:val="528DA6"/>
        </w:rPr>
        <w:t> ?</w:t>
      </w:r>
    </w:p>
    <w:p w14:paraId="377F9D14" w14:textId="3F896739" w:rsidR="00AB059F" w:rsidRDefault="00AB059F" w:rsidP="00AB059F">
      <w:pPr>
        <w:autoSpaceDE w:val="0"/>
        <w:autoSpaceDN w:val="0"/>
        <w:adjustRightInd w:val="0"/>
        <w:spacing w:after="0" w:line="240" w:lineRule="auto"/>
        <w:jc w:val="both"/>
        <w:rPr>
          <w:rFonts w:ascii="Tahoma" w:hAnsi="Tahoma" w:cs="Tahoma"/>
          <w:sz w:val="18"/>
          <w:szCs w:val="18"/>
        </w:rPr>
      </w:pPr>
    </w:p>
    <w:p w14:paraId="1549C5CF" w14:textId="77777777" w:rsidR="004460F2" w:rsidRPr="00AB059F" w:rsidRDefault="004460F2" w:rsidP="00AB059F">
      <w:pPr>
        <w:autoSpaceDE w:val="0"/>
        <w:autoSpaceDN w:val="0"/>
        <w:adjustRightInd w:val="0"/>
        <w:spacing w:after="0" w:line="240" w:lineRule="auto"/>
        <w:jc w:val="both"/>
        <w:rPr>
          <w:rFonts w:ascii="Tahoma" w:hAnsi="Tahoma" w:cs="Tahoma"/>
          <w:sz w:val="18"/>
          <w:szCs w:val="18"/>
        </w:rPr>
      </w:pPr>
    </w:p>
    <w:p w14:paraId="57EBD5AE" w14:textId="41536612" w:rsidR="009110D0" w:rsidRPr="00AB059F" w:rsidRDefault="009110D0" w:rsidP="00AB059F">
      <w:pPr>
        <w:pStyle w:val="Sansinterligne"/>
        <w:jc w:val="both"/>
        <w:rPr>
          <w:rFonts w:ascii="Tahoma" w:hAnsi="Tahoma" w:cs="Tahoma"/>
          <w:b/>
          <w:color w:val="528DA6"/>
          <w:sz w:val="18"/>
          <w:szCs w:val="18"/>
        </w:rPr>
      </w:pPr>
      <w:r w:rsidRPr="00AB059F">
        <w:rPr>
          <w:rFonts w:ascii="Tahoma" w:hAnsi="Tahoma" w:cs="Tahoma"/>
          <w:b/>
          <w:bCs/>
          <w:sz w:val="18"/>
          <w:szCs w:val="18"/>
        </w:rPr>
        <w:t xml:space="preserve">Le Plan d’Epargne </w:t>
      </w:r>
      <w:r w:rsidR="00B80F1B" w:rsidRPr="00AB059F">
        <w:rPr>
          <w:rFonts w:ascii="Tahoma" w:hAnsi="Tahoma" w:cs="Tahoma"/>
          <w:b/>
          <w:bCs/>
          <w:sz w:val="18"/>
          <w:szCs w:val="18"/>
        </w:rPr>
        <w:t>d’</w:t>
      </w:r>
      <w:r w:rsidRPr="00AB059F">
        <w:rPr>
          <w:rFonts w:ascii="Tahoma" w:hAnsi="Tahoma" w:cs="Tahoma"/>
          <w:b/>
          <w:bCs/>
          <w:sz w:val="18"/>
          <w:szCs w:val="18"/>
        </w:rPr>
        <w:t>Entreprise (PEE)</w:t>
      </w:r>
      <w:r w:rsidR="007573B7" w:rsidRPr="00AB059F">
        <w:rPr>
          <w:rFonts w:ascii="Tahoma" w:hAnsi="Tahoma" w:cs="Tahoma"/>
          <w:b/>
          <w:bCs/>
          <w:sz w:val="18"/>
          <w:szCs w:val="18"/>
        </w:rPr>
        <w:t xml:space="preserve"> « UFF PEE Plus »</w:t>
      </w:r>
      <w:r w:rsidR="00A6437E" w:rsidRPr="00AB059F">
        <w:rPr>
          <w:rFonts w:ascii="Tahoma" w:hAnsi="Tahoma" w:cs="Tahoma"/>
          <w:bCs/>
          <w:sz w:val="18"/>
          <w:szCs w:val="18"/>
        </w:rPr>
        <w:t>,</w:t>
      </w:r>
      <w:r w:rsidR="004F184E" w:rsidRPr="00AB059F">
        <w:rPr>
          <w:rFonts w:ascii="Tahoma" w:hAnsi="Tahoma" w:cs="Tahoma"/>
          <w:bCs/>
          <w:sz w:val="18"/>
          <w:szCs w:val="18"/>
        </w:rPr>
        <w:t> </w:t>
      </w:r>
      <w:r w:rsidR="00A6437E" w:rsidRPr="00AB059F">
        <w:rPr>
          <w:rFonts w:ascii="Tahoma" w:hAnsi="Tahoma" w:cs="Tahoma"/>
          <w:bCs/>
          <w:sz w:val="18"/>
          <w:szCs w:val="18"/>
        </w:rPr>
        <w:t>mis en place par votre entreprise,</w:t>
      </w:r>
      <w:r w:rsidR="004F184E" w:rsidRPr="00AB059F">
        <w:rPr>
          <w:rFonts w:ascii="Tahoma" w:hAnsi="Tahoma" w:cs="Tahoma"/>
          <w:bCs/>
          <w:sz w:val="18"/>
          <w:szCs w:val="18"/>
        </w:rPr>
        <w:t xml:space="preserve"> </w:t>
      </w:r>
      <w:r w:rsidR="00957272" w:rsidRPr="00AB059F">
        <w:rPr>
          <w:rFonts w:ascii="Tahoma" w:hAnsi="Tahoma" w:cs="Tahoma"/>
          <w:bCs/>
          <w:sz w:val="18"/>
          <w:szCs w:val="18"/>
        </w:rPr>
        <w:t xml:space="preserve">vous </w:t>
      </w:r>
      <w:r w:rsidRPr="00AB059F">
        <w:rPr>
          <w:rFonts w:ascii="Tahoma" w:hAnsi="Tahoma" w:cs="Tahoma"/>
          <w:sz w:val="18"/>
          <w:szCs w:val="18"/>
        </w:rPr>
        <w:t xml:space="preserve">permet de </w:t>
      </w:r>
      <w:r w:rsidR="00957272" w:rsidRPr="00AB059F">
        <w:rPr>
          <w:rFonts w:ascii="Tahoma" w:hAnsi="Tahoma" w:cs="Tahoma"/>
          <w:sz w:val="18"/>
          <w:szCs w:val="18"/>
        </w:rPr>
        <w:t>vous</w:t>
      </w:r>
      <w:r w:rsidR="004F184E" w:rsidRPr="00AB059F">
        <w:rPr>
          <w:rFonts w:ascii="Tahoma" w:hAnsi="Tahoma" w:cs="Tahoma"/>
          <w:sz w:val="18"/>
          <w:szCs w:val="18"/>
        </w:rPr>
        <w:t xml:space="preserve"> </w:t>
      </w:r>
      <w:r w:rsidRPr="00AB059F">
        <w:rPr>
          <w:rFonts w:ascii="Tahoma" w:hAnsi="Tahoma" w:cs="Tahoma"/>
          <w:sz w:val="18"/>
          <w:szCs w:val="18"/>
        </w:rPr>
        <w:t>constituer une épargne</w:t>
      </w:r>
      <w:r w:rsidR="004F184E" w:rsidRPr="00AB059F">
        <w:rPr>
          <w:rFonts w:ascii="Tahoma" w:hAnsi="Tahoma" w:cs="Tahoma"/>
          <w:sz w:val="18"/>
          <w:szCs w:val="18"/>
        </w:rPr>
        <w:t xml:space="preserve"> à moyen terme</w:t>
      </w:r>
      <w:r w:rsidR="00957272" w:rsidRPr="00AB059F">
        <w:rPr>
          <w:rFonts w:ascii="Tahoma" w:hAnsi="Tahoma" w:cs="Tahoma"/>
          <w:sz w:val="18"/>
          <w:szCs w:val="18"/>
        </w:rPr>
        <w:t xml:space="preserve"> avec l’aide de votre entreprise</w:t>
      </w:r>
      <w:r w:rsidRPr="00AB059F">
        <w:rPr>
          <w:rFonts w:ascii="Tahoma" w:hAnsi="Tahoma" w:cs="Tahoma"/>
          <w:sz w:val="18"/>
          <w:szCs w:val="18"/>
        </w:rPr>
        <w:t>. Chaque somme ve</w:t>
      </w:r>
      <w:r w:rsidR="003B3938" w:rsidRPr="00AB059F">
        <w:rPr>
          <w:rFonts w:ascii="Tahoma" w:hAnsi="Tahoma" w:cs="Tahoma"/>
          <w:sz w:val="18"/>
          <w:szCs w:val="18"/>
        </w:rPr>
        <w:t xml:space="preserve">rsée est bloquée pendant 5 ans </w:t>
      </w:r>
      <w:r w:rsidRPr="00AB059F">
        <w:rPr>
          <w:rFonts w:ascii="Tahoma" w:hAnsi="Tahoma" w:cs="Tahoma"/>
          <w:sz w:val="18"/>
          <w:szCs w:val="18"/>
        </w:rPr>
        <w:t>hors cas de déblocage anticipé</w:t>
      </w:r>
      <w:r w:rsidR="00957272" w:rsidRPr="00AB059F">
        <w:rPr>
          <w:rFonts w:ascii="Tahoma" w:hAnsi="Tahoma" w:cs="Tahoma"/>
          <w:sz w:val="18"/>
          <w:szCs w:val="18"/>
        </w:rPr>
        <w:t xml:space="preserve"> prévus par la Loi. </w:t>
      </w:r>
      <w:r w:rsidR="000A54E3" w:rsidRPr="00AB059F">
        <w:rPr>
          <w:rFonts w:ascii="Tahoma" w:hAnsi="Tahoma" w:cs="Tahoma"/>
          <w:sz w:val="18"/>
          <w:szCs w:val="18"/>
        </w:rPr>
        <w:t>L</w:t>
      </w:r>
      <w:r w:rsidR="00D15F00" w:rsidRPr="00AB059F">
        <w:rPr>
          <w:rFonts w:ascii="Tahoma" w:hAnsi="Tahoma" w:cs="Tahoma"/>
          <w:sz w:val="18"/>
          <w:szCs w:val="18"/>
        </w:rPr>
        <w:t>a sortie se fait en capital.</w:t>
      </w:r>
    </w:p>
    <w:p w14:paraId="0E016144" w14:textId="77777777" w:rsidR="005444A8" w:rsidRPr="00AB059F" w:rsidRDefault="005444A8" w:rsidP="00AB059F">
      <w:pPr>
        <w:pStyle w:val="Sansinterligne"/>
        <w:jc w:val="both"/>
        <w:rPr>
          <w:rFonts w:ascii="Tahoma" w:hAnsi="Tahoma" w:cs="Tahoma"/>
          <w:sz w:val="18"/>
          <w:szCs w:val="18"/>
        </w:rPr>
      </w:pPr>
    </w:p>
    <w:p w14:paraId="0D716967" w14:textId="0947FF12" w:rsidR="009110D0" w:rsidRPr="00AB059F" w:rsidRDefault="009110D0" w:rsidP="00AB059F">
      <w:pPr>
        <w:pStyle w:val="Sansinterligne"/>
        <w:jc w:val="both"/>
        <w:rPr>
          <w:rFonts w:ascii="Tahoma" w:hAnsi="Tahoma" w:cs="Tahoma"/>
          <w:sz w:val="18"/>
          <w:szCs w:val="18"/>
        </w:rPr>
      </w:pPr>
      <w:r w:rsidRPr="00AB059F">
        <w:rPr>
          <w:rFonts w:ascii="Tahoma" w:hAnsi="Tahoma" w:cs="Tahoma"/>
          <w:b/>
          <w:bCs/>
          <w:sz w:val="18"/>
          <w:szCs w:val="18"/>
        </w:rPr>
        <w:t>Le Plan d’Epargne Retraite</w:t>
      </w:r>
      <w:r w:rsidR="00B13CD7" w:rsidRPr="00AB059F">
        <w:rPr>
          <w:rFonts w:ascii="Tahoma" w:hAnsi="Tahoma" w:cs="Tahoma"/>
          <w:b/>
          <w:bCs/>
          <w:sz w:val="18"/>
          <w:szCs w:val="18"/>
        </w:rPr>
        <w:t xml:space="preserve"> d’entreprise</w:t>
      </w:r>
      <w:r w:rsidRPr="00AB059F">
        <w:rPr>
          <w:rFonts w:ascii="Tahoma" w:hAnsi="Tahoma" w:cs="Tahoma"/>
          <w:b/>
          <w:bCs/>
          <w:sz w:val="18"/>
          <w:szCs w:val="18"/>
        </w:rPr>
        <w:t xml:space="preserve"> C</w:t>
      </w:r>
      <w:r w:rsidR="00B13CD7" w:rsidRPr="00AB059F">
        <w:rPr>
          <w:rFonts w:ascii="Tahoma" w:hAnsi="Tahoma" w:cs="Tahoma"/>
          <w:b/>
          <w:bCs/>
          <w:sz w:val="18"/>
          <w:szCs w:val="18"/>
        </w:rPr>
        <w:t>o</w:t>
      </w:r>
      <w:r w:rsidRPr="00AB059F">
        <w:rPr>
          <w:rFonts w:ascii="Tahoma" w:hAnsi="Tahoma" w:cs="Tahoma"/>
          <w:b/>
          <w:bCs/>
          <w:sz w:val="18"/>
          <w:szCs w:val="18"/>
        </w:rPr>
        <w:t>llectif (</w:t>
      </w:r>
      <w:proofErr w:type="spellStart"/>
      <w:r w:rsidRPr="00AB059F">
        <w:rPr>
          <w:rFonts w:ascii="Tahoma" w:hAnsi="Tahoma" w:cs="Tahoma"/>
          <w:b/>
          <w:bCs/>
          <w:sz w:val="18"/>
          <w:szCs w:val="18"/>
        </w:rPr>
        <w:t>PERC</w:t>
      </w:r>
      <w:r w:rsidR="00B13CD7" w:rsidRPr="00AB059F">
        <w:rPr>
          <w:rFonts w:ascii="Tahoma" w:hAnsi="Tahoma" w:cs="Tahoma"/>
          <w:b/>
          <w:bCs/>
          <w:sz w:val="18"/>
          <w:szCs w:val="18"/>
        </w:rPr>
        <w:t>ol</w:t>
      </w:r>
      <w:proofErr w:type="spellEnd"/>
      <w:r w:rsidRPr="00AB059F">
        <w:rPr>
          <w:rFonts w:ascii="Tahoma" w:hAnsi="Tahoma" w:cs="Tahoma"/>
          <w:b/>
          <w:bCs/>
          <w:sz w:val="18"/>
          <w:szCs w:val="18"/>
        </w:rPr>
        <w:t>)</w:t>
      </w:r>
      <w:r w:rsidR="00957272" w:rsidRPr="00AB059F">
        <w:rPr>
          <w:rFonts w:ascii="Tahoma" w:hAnsi="Tahoma" w:cs="Tahoma"/>
          <w:bCs/>
          <w:sz w:val="18"/>
          <w:szCs w:val="18"/>
        </w:rPr>
        <w:t> </w:t>
      </w:r>
      <w:r w:rsidR="00B13CD7" w:rsidRPr="00AB059F">
        <w:rPr>
          <w:rFonts w:ascii="Tahoma" w:hAnsi="Tahoma" w:cs="Tahoma"/>
          <w:b/>
          <w:bCs/>
          <w:sz w:val="18"/>
          <w:szCs w:val="18"/>
        </w:rPr>
        <w:t xml:space="preserve">« UFF </w:t>
      </w:r>
      <w:proofErr w:type="spellStart"/>
      <w:r w:rsidR="00B13CD7" w:rsidRPr="00AB059F">
        <w:rPr>
          <w:rFonts w:ascii="Tahoma" w:hAnsi="Tahoma" w:cs="Tahoma"/>
          <w:b/>
          <w:bCs/>
          <w:sz w:val="18"/>
          <w:szCs w:val="18"/>
        </w:rPr>
        <w:t>PERCol</w:t>
      </w:r>
      <w:proofErr w:type="spellEnd"/>
      <w:r w:rsidR="007573B7" w:rsidRPr="00AB059F">
        <w:rPr>
          <w:rFonts w:ascii="Tahoma" w:hAnsi="Tahoma" w:cs="Tahoma"/>
          <w:b/>
          <w:bCs/>
          <w:sz w:val="18"/>
          <w:szCs w:val="18"/>
        </w:rPr>
        <w:t xml:space="preserve"> Plus »</w:t>
      </w:r>
      <w:r w:rsidR="00A6437E" w:rsidRPr="00AB059F">
        <w:rPr>
          <w:rFonts w:ascii="Tahoma" w:hAnsi="Tahoma" w:cs="Tahoma"/>
          <w:bCs/>
          <w:sz w:val="18"/>
          <w:szCs w:val="18"/>
        </w:rPr>
        <w:t>,</w:t>
      </w:r>
      <w:r w:rsidR="007573B7" w:rsidRPr="00AB059F">
        <w:rPr>
          <w:rFonts w:ascii="Tahoma" w:hAnsi="Tahoma" w:cs="Tahoma"/>
          <w:b/>
          <w:bCs/>
          <w:sz w:val="18"/>
          <w:szCs w:val="18"/>
        </w:rPr>
        <w:t xml:space="preserve"> </w:t>
      </w:r>
      <w:r w:rsidR="00A6437E" w:rsidRPr="00AB059F">
        <w:rPr>
          <w:rFonts w:ascii="Tahoma" w:hAnsi="Tahoma" w:cs="Tahoma"/>
          <w:bCs/>
          <w:sz w:val="18"/>
          <w:szCs w:val="18"/>
        </w:rPr>
        <w:t>mis en place par votre entreprise,</w:t>
      </w:r>
      <w:r w:rsidR="00957272" w:rsidRPr="00AB059F">
        <w:rPr>
          <w:rFonts w:ascii="Tahoma" w:hAnsi="Tahoma" w:cs="Tahoma"/>
          <w:bCs/>
          <w:sz w:val="18"/>
          <w:szCs w:val="18"/>
        </w:rPr>
        <w:t xml:space="preserve"> vous </w:t>
      </w:r>
      <w:r w:rsidRPr="00AB059F">
        <w:rPr>
          <w:rFonts w:ascii="Tahoma" w:hAnsi="Tahoma" w:cs="Tahoma"/>
          <w:sz w:val="18"/>
          <w:szCs w:val="18"/>
        </w:rPr>
        <w:t xml:space="preserve">permet d’épargner en vue de </w:t>
      </w:r>
      <w:r w:rsidR="009856E6" w:rsidRPr="00AB059F">
        <w:rPr>
          <w:rFonts w:ascii="Tahoma" w:hAnsi="Tahoma" w:cs="Tahoma"/>
          <w:sz w:val="18"/>
          <w:szCs w:val="18"/>
        </w:rPr>
        <w:t>votre</w:t>
      </w:r>
      <w:r w:rsidRPr="00AB059F">
        <w:rPr>
          <w:rFonts w:ascii="Tahoma" w:hAnsi="Tahoma" w:cs="Tahoma"/>
          <w:sz w:val="18"/>
          <w:szCs w:val="18"/>
        </w:rPr>
        <w:t xml:space="preserve"> retraite</w:t>
      </w:r>
      <w:r w:rsidR="00957272" w:rsidRPr="00AB059F">
        <w:rPr>
          <w:rFonts w:ascii="Tahoma" w:hAnsi="Tahoma" w:cs="Tahoma"/>
          <w:sz w:val="18"/>
          <w:szCs w:val="18"/>
        </w:rPr>
        <w:t xml:space="preserve"> avec l’aide de votre entreprise</w:t>
      </w:r>
      <w:r w:rsidRPr="00AB059F">
        <w:rPr>
          <w:rFonts w:ascii="Tahoma" w:hAnsi="Tahoma" w:cs="Tahoma"/>
          <w:sz w:val="18"/>
          <w:szCs w:val="18"/>
        </w:rPr>
        <w:t xml:space="preserve">. </w:t>
      </w:r>
      <w:r w:rsidR="00957272" w:rsidRPr="00AB059F">
        <w:rPr>
          <w:rFonts w:ascii="Tahoma" w:hAnsi="Tahoma" w:cs="Tahoma"/>
          <w:sz w:val="18"/>
          <w:szCs w:val="18"/>
        </w:rPr>
        <w:t>Vos</w:t>
      </w:r>
      <w:r w:rsidRPr="00AB059F">
        <w:rPr>
          <w:rFonts w:ascii="Tahoma" w:hAnsi="Tahoma" w:cs="Tahoma"/>
          <w:sz w:val="18"/>
          <w:szCs w:val="18"/>
        </w:rPr>
        <w:t xml:space="preserve"> avoirs sont bloqué</w:t>
      </w:r>
      <w:r w:rsidR="003B3938" w:rsidRPr="00AB059F">
        <w:rPr>
          <w:rFonts w:ascii="Tahoma" w:hAnsi="Tahoma" w:cs="Tahoma"/>
          <w:sz w:val="18"/>
          <w:szCs w:val="18"/>
        </w:rPr>
        <w:t xml:space="preserve">s jusqu’à </w:t>
      </w:r>
      <w:r w:rsidR="00957272" w:rsidRPr="00AB059F">
        <w:rPr>
          <w:rFonts w:ascii="Tahoma" w:hAnsi="Tahoma" w:cs="Tahoma"/>
          <w:sz w:val="18"/>
          <w:szCs w:val="18"/>
        </w:rPr>
        <w:t>votre</w:t>
      </w:r>
      <w:r w:rsidR="00C30703" w:rsidRPr="00AB059F">
        <w:rPr>
          <w:rFonts w:ascii="Tahoma" w:hAnsi="Tahoma" w:cs="Tahoma"/>
          <w:sz w:val="18"/>
          <w:szCs w:val="18"/>
        </w:rPr>
        <w:t xml:space="preserve"> départ </w:t>
      </w:r>
      <w:r w:rsidR="003F493D" w:rsidRPr="00AB059F">
        <w:rPr>
          <w:rFonts w:ascii="Tahoma" w:hAnsi="Tahoma" w:cs="Tahoma"/>
          <w:sz w:val="18"/>
          <w:szCs w:val="18"/>
        </w:rPr>
        <w:t>en</w:t>
      </w:r>
      <w:r w:rsidR="003B3938" w:rsidRPr="00AB059F">
        <w:rPr>
          <w:rFonts w:ascii="Tahoma" w:hAnsi="Tahoma" w:cs="Tahoma"/>
          <w:sz w:val="18"/>
          <w:szCs w:val="18"/>
        </w:rPr>
        <w:t xml:space="preserve"> retraite </w:t>
      </w:r>
      <w:r w:rsidRPr="00AB059F">
        <w:rPr>
          <w:rFonts w:ascii="Tahoma" w:hAnsi="Tahoma" w:cs="Tahoma"/>
          <w:sz w:val="18"/>
          <w:szCs w:val="18"/>
        </w:rPr>
        <w:t>hors cas de déblocage anticipé</w:t>
      </w:r>
      <w:r w:rsidR="00957272" w:rsidRPr="00AB059F">
        <w:rPr>
          <w:rFonts w:ascii="Tahoma" w:hAnsi="Tahoma" w:cs="Tahoma"/>
          <w:sz w:val="18"/>
          <w:szCs w:val="18"/>
        </w:rPr>
        <w:t xml:space="preserve"> prévus par la Loi</w:t>
      </w:r>
      <w:r w:rsidRPr="00AB059F">
        <w:rPr>
          <w:rFonts w:ascii="Tahoma" w:hAnsi="Tahoma" w:cs="Tahoma"/>
          <w:sz w:val="18"/>
          <w:szCs w:val="18"/>
        </w:rPr>
        <w:t>.</w:t>
      </w:r>
      <w:r w:rsidR="000A54E3" w:rsidRPr="00AB059F">
        <w:rPr>
          <w:rFonts w:ascii="Tahoma" w:hAnsi="Tahoma" w:cs="Tahoma"/>
          <w:sz w:val="18"/>
          <w:szCs w:val="18"/>
        </w:rPr>
        <w:t xml:space="preserve"> La sortie se fait en rente </w:t>
      </w:r>
      <w:r w:rsidR="005B3641" w:rsidRPr="00AB059F">
        <w:rPr>
          <w:rFonts w:ascii="Tahoma" w:hAnsi="Tahoma" w:cs="Tahoma"/>
          <w:sz w:val="18"/>
          <w:szCs w:val="18"/>
        </w:rPr>
        <w:t xml:space="preserve">viagère </w:t>
      </w:r>
      <w:r w:rsidR="000A54E3" w:rsidRPr="00AB059F">
        <w:rPr>
          <w:rFonts w:ascii="Tahoma" w:hAnsi="Tahoma" w:cs="Tahoma"/>
          <w:sz w:val="18"/>
          <w:szCs w:val="18"/>
        </w:rPr>
        <w:t>ou en capital</w:t>
      </w:r>
      <w:r w:rsidR="003F493D" w:rsidRPr="00AB059F">
        <w:rPr>
          <w:rFonts w:ascii="Tahoma" w:hAnsi="Tahoma" w:cs="Tahoma"/>
          <w:sz w:val="18"/>
          <w:szCs w:val="18"/>
        </w:rPr>
        <w:t xml:space="preserve"> au moment d</w:t>
      </w:r>
      <w:r w:rsidR="00B80F1B" w:rsidRPr="00AB059F">
        <w:rPr>
          <w:rFonts w:ascii="Tahoma" w:hAnsi="Tahoma" w:cs="Tahoma"/>
          <w:sz w:val="18"/>
          <w:szCs w:val="18"/>
        </w:rPr>
        <w:t>e votre</w:t>
      </w:r>
      <w:r w:rsidR="003F493D" w:rsidRPr="00AB059F">
        <w:rPr>
          <w:rFonts w:ascii="Tahoma" w:hAnsi="Tahoma" w:cs="Tahoma"/>
          <w:sz w:val="18"/>
          <w:szCs w:val="18"/>
        </w:rPr>
        <w:t xml:space="preserve"> départ à la retraite</w:t>
      </w:r>
      <w:r w:rsidR="000A54E3" w:rsidRPr="00AB059F">
        <w:rPr>
          <w:rFonts w:ascii="Tahoma" w:hAnsi="Tahoma" w:cs="Tahoma"/>
          <w:sz w:val="18"/>
          <w:szCs w:val="18"/>
        </w:rPr>
        <w:t>.</w:t>
      </w:r>
    </w:p>
    <w:p w14:paraId="265F04A7" w14:textId="77777777" w:rsidR="00957272" w:rsidRPr="00AB059F" w:rsidRDefault="00957272" w:rsidP="00AB059F">
      <w:pPr>
        <w:pStyle w:val="Sansinterligne"/>
        <w:jc w:val="both"/>
        <w:rPr>
          <w:rFonts w:ascii="Tahoma" w:hAnsi="Tahoma" w:cs="Tahoma"/>
          <w:sz w:val="18"/>
          <w:szCs w:val="18"/>
        </w:rPr>
      </w:pPr>
    </w:p>
    <w:p w14:paraId="52E54B31" w14:textId="74DD6BD0" w:rsidR="009110D0" w:rsidRPr="00957272" w:rsidRDefault="009110D0" w:rsidP="00DC6932">
      <w:pPr>
        <w:autoSpaceDE w:val="0"/>
        <w:autoSpaceDN w:val="0"/>
        <w:adjustRightInd w:val="0"/>
        <w:spacing w:after="60" w:line="240" w:lineRule="auto"/>
        <w:jc w:val="both"/>
        <w:rPr>
          <w:rFonts w:ascii="Tahoma" w:hAnsi="Tahoma" w:cs="Tahoma"/>
          <w:bCs/>
          <w:sz w:val="18"/>
          <w:szCs w:val="18"/>
        </w:rPr>
      </w:pPr>
      <w:r w:rsidRPr="00F808BC">
        <w:rPr>
          <w:rFonts w:ascii="Tahoma" w:hAnsi="Tahoma" w:cs="Tahoma"/>
          <w:b/>
          <w:bCs/>
          <w:sz w:val="18"/>
          <w:szCs w:val="18"/>
        </w:rPr>
        <w:t>L’accord d’intéressement</w:t>
      </w:r>
      <w:r w:rsidR="00412470">
        <w:rPr>
          <w:rFonts w:ascii="Tahoma" w:hAnsi="Tahoma" w:cs="Tahoma"/>
          <w:bCs/>
          <w:sz w:val="18"/>
          <w:szCs w:val="18"/>
        </w:rPr>
        <w:t> :</w:t>
      </w:r>
      <w:r w:rsidR="00957272">
        <w:rPr>
          <w:rFonts w:ascii="Tahoma" w:hAnsi="Tahoma" w:cs="Tahoma"/>
          <w:bCs/>
          <w:sz w:val="18"/>
          <w:szCs w:val="18"/>
        </w:rPr>
        <w:t xml:space="preserve"> i</w:t>
      </w:r>
      <w:r w:rsidR="00412470">
        <w:rPr>
          <w:rFonts w:ascii="Tahoma" w:hAnsi="Tahoma" w:cs="Tahoma"/>
          <w:bCs/>
          <w:sz w:val="18"/>
          <w:szCs w:val="18"/>
        </w:rPr>
        <w:t xml:space="preserve">l </w:t>
      </w:r>
      <w:r w:rsidR="00A60B1B" w:rsidRPr="00F808BC">
        <w:rPr>
          <w:rFonts w:ascii="Tahoma" w:hAnsi="Tahoma" w:cs="Tahoma"/>
          <w:bCs/>
          <w:sz w:val="18"/>
          <w:szCs w:val="18"/>
        </w:rPr>
        <w:t xml:space="preserve">consiste à associer collectivement les salariés aux résultats ou aux performances de </w:t>
      </w:r>
      <w:r w:rsidR="009856E6">
        <w:rPr>
          <w:rFonts w:ascii="Tahoma" w:hAnsi="Tahoma" w:cs="Tahoma"/>
          <w:bCs/>
          <w:sz w:val="18"/>
          <w:szCs w:val="18"/>
        </w:rPr>
        <w:t>l’</w:t>
      </w:r>
      <w:r w:rsidR="00A60B1B" w:rsidRPr="00F808BC">
        <w:rPr>
          <w:rFonts w:ascii="Tahoma" w:hAnsi="Tahoma" w:cs="Tahoma"/>
          <w:bCs/>
          <w:sz w:val="18"/>
          <w:szCs w:val="18"/>
        </w:rPr>
        <w:t>entreprise</w:t>
      </w:r>
      <w:r w:rsidR="00B75B3F">
        <w:rPr>
          <w:rFonts w:ascii="Tahoma" w:hAnsi="Tahoma" w:cs="Tahoma"/>
          <w:bCs/>
          <w:sz w:val="18"/>
          <w:szCs w:val="18"/>
        </w:rPr>
        <w:t xml:space="preserve"> </w:t>
      </w:r>
      <w:r w:rsidR="00A60B1B" w:rsidRPr="00F808BC">
        <w:rPr>
          <w:rFonts w:ascii="Tahoma" w:hAnsi="Tahoma" w:cs="Tahoma"/>
          <w:bCs/>
          <w:sz w:val="18"/>
          <w:szCs w:val="18"/>
        </w:rPr>
        <w:t xml:space="preserve">par </w:t>
      </w:r>
      <w:r w:rsidR="00A60B1B" w:rsidRPr="00F808BC">
        <w:rPr>
          <w:rFonts w:ascii="Tahoma" w:hAnsi="Tahoma" w:cs="Tahoma"/>
          <w:sz w:val="18"/>
          <w:szCs w:val="18"/>
        </w:rPr>
        <w:t>le versement d’une prime</w:t>
      </w:r>
      <w:r w:rsidR="00A11972" w:rsidRPr="00EA2CE7">
        <w:rPr>
          <w:rFonts w:ascii="Tahoma" w:hAnsi="Tahoma" w:cs="Tahoma"/>
          <w:bCs/>
          <w:sz w:val="18"/>
          <w:szCs w:val="18"/>
          <w:vertAlign w:val="superscript"/>
        </w:rPr>
        <w:t>1</w:t>
      </w:r>
      <w:r w:rsidR="00A60B1B" w:rsidRPr="00F808BC">
        <w:rPr>
          <w:rFonts w:ascii="Tahoma" w:hAnsi="Tahoma" w:cs="Tahoma"/>
          <w:sz w:val="18"/>
          <w:szCs w:val="18"/>
        </w:rPr>
        <w:t xml:space="preserve"> (la « prime d’intéressement »)</w:t>
      </w:r>
      <w:r w:rsidRPr="00F808BC">
        <w:rPr>
          <w:rFonts w:ascii="Tahoma" w:hAnsi="Tahoma" w:cs="Tahoma"/>
          <w:sz w:val="18"/>
          <w:szCs w:val="18"/>
        </w:rPr>
        <w:t>.</w:t>
      </w:r>
    </w:p>
    <w:p w14:paraId="43766BAE" w14:textId="77777777" w:rsidR="00263C58" w:rsidRPr="00AB059F" w:rsidRDefault="00263C58" w:rsidP="00AB059F">
      <w:pPr>
        <w:pStyle w:val="NormalWeb"/>
        <w:spacing w:before="0" w:beforeAutospacing="0" w:after="0" w:afterAutospacing="0"/>
        <w:textAlignment w:val="baseline"/>
        <w:rPr>
          <w:rFonts w:ascii="Tahoma" w:hAnsi="Tahoma" w:cs="Tahoma"/>
          <w:b/>
          <w:color w:val="528DA6"/>
        </w:rPr>
      </w:pPr>
    </w:p>
    <w:p w14:paraId="60372F4F" w14:textId="77777777" w:rsidR="00070149" w:rsidRPr="00AB059F" w:rsidRDefault="00070149" w:rsidP="00AB059F">
      <w:pPr>
        <w:pStyle w:val="NormalWeb"/>
        <w:spacing w:before="0" w:beforeAutospacing="0" w:after="0" w:afterAutospacing="0"/>
        <w:textAlignment w:val="baseline"/>
        <w:rPr>
          <w:rFonts w:ascii="Tahoma" w:hAnsi="Tahoma" w:cs="Tahoma"/>
          <w:b/>
          <w:color w:val="528DA6"/>
        </w:rPr>
      </w:pPr>
    </w:p>
    <w:p w14:paraId="32DC40C4" w14:textId="5584EE58" w:rsidR="00957272" w:rsidRPr="00957272" w:rsidRDefault="00957272" w:rsidP="00DC6932">
      <w:pPr>
        <w:autoSpaceDE w:val="0"/>
        <w:autoSpaceDN w:val="0"/>
        <w:adjustRightInd w:val="0"/>
        <w:spacing w:after="0" w:line="240" w:lineRule="auto"/>
        <w:jc w:val="both"/>
        <w:rPr>
          <w:rFonts w:ascii="Tahoma" w:hAnsi="Tahoma" w:cs="Tahoma"/>
          <w:b/>
          <w:color w:val="528DA6"/>
          <w:sz w:val="24"/>
          <w:szCs w:val="24"/>
        </w:rPr>
      </w:pPr>
      <w:r w:rsidRPr="00957272">
        <w:rPr>
          <w:rFonts w:ascii="Tahoma" w:hAnsi="Tahoma" w:cs="Tahoma"/>
          <w:b/>
          <w:color w:val="528DA6"/>
          <w:sz w:val="24"/>
          <w:szCs w:val="24"/>
        </w:rPr>
        <w:t>2- Comment ça marche ?</w:t>
      </w:r>
    </w:p>
    <w:p w14:paraId="3139F5B6" w14:textId="4A365058" w:rsidR="000D18CC" w:rsidRDefault="000D18CC" w:rsidP="00957272">
      <w:pPr>
        <w:autoSpaceDE w:val="0"/>
        <w:autoSpaceDN w:val="0"/>
        <w:adjustRightInd w:val="0"/>
        <w:spacing w:after="0" w:line="240" w:lineRule="auto"/>
        <w:jc w:val="both"/>
        <w:rPr>
          <w:rFonts w:ascii="Tahoma" w:hAnsi="Tahoma" w:cs="Tahoma"/>
          <w:sz w:val="18"/>
          <w:szCs w:val="18"/>
        </w:rPr>
      </w:pPr>
    </w:p>
    <w:p w14:paraId="20B51803" w14:textId="77777777" w:rsidR="004460F2" w:rsidRPr="004460F2" w:rsidRDefault="004460F2" w:rsidP="00957272">
      <w:pPr>
        <w:autoSpaceDE w:val="0"/>
        <w:autoSpaceDN w:val="0"/>
        <w:adjustRightInd w:val="0"/>
        <w:spacing w:after="0" w:line="240" w:lineRule="auto"/>
        <w:jc w:val="both"/>
        <w:rPr>
          <w:rFonts w:ascii="Tahoma" w:hAnsi="Tahoma" w:cs="Tahoma"/>
          <w:sz w:val="18"/>
          <w:szCs w:val="18"/>
        </w:rPr>
      </w:pPr>
    </w:p>
    <w:p w14:paraId="37F86B3B" w14:textId="7C039A0E" w:rsidR="009856E6" w:rsidRPr="009856E6" w:rsidRDefault="009856E6" w:rsidP="00957272">
      <w:pPr>
        <w:autoSpaceDE w:val="0"/>
        <w:autoSpaceDN w:val="0"/>
        <w:adjustRightInd w:val="0"/>
        <w:spacing w:after="0" w:line="240" w:lineRule="auto"/>
        <w:jc w:val="both"/>
        <w:rPr>
          <w:rFonts w:ascii="Tahoma" w:hAnsi="Tahoma" w:cs="Tahoma"/>
          <w:b/>
          <w:sz w:val="18"/>
          <w:szCs w:val="18"/>
        </w:rPr>
      </w:pPr>
      <w:r w:rsidRPr="009856E6">
        <w:rPr>
          <w:rFonts w:ascii="Tahoma" w:hAnsi="Tahoma" w:cs="Tahoma"/>
          <w:b/>
          <w:sz w:val="18"/>
          <w:szCs w:val="18"/>
        </w:rPr>
        <w:t>Alimentation des plans d’épargne salariale :</w:t>
      </w:r>
    </w:p>
    <w:p w14:paraId="5AE0173D" w14:textId="77777777" w:rsidR="009856E6" w:rsidRDefault="009856E6" w:rsidP="00957272">
      <w:pPr>
        <w:autoSpaceDE w:val="0"/>
        <w:autoSpaceDN w:val="0"/>
        <w:adjustRightInd w:val="0"/>
        <w:spacing w:after="0" w:line="240" w:lineRule="auto"/>
        <w:jc w:val="both"/>
        <w:rPr>
          <w:rFonts w:ascii="Tahoma" w:hAnsi="Tahoma" w:cs="Tahoma"/>
          <w:sz w:val="18"/>
          <w:szCs w:val="18"/>
        </w:rPr>
      </w:pPr>
    </w:p>
    <w:p w14:paraId="7F42EAE1" w14:textId="4D64E1C7" w:rsidR="009856E6" w:rsidRDefault="00957272" w:rsidP="00957272">
      <w:pPr>
        <w:autoSpaceDE w:val="0"/>
        <w:autoSpaceDN w:val="0"/>
        <w:adjustRightInd w:val="0"/>
        <w:spacing w:after="0" w:line="240" w:lineRule="auto"/>
        <w:jc w:val="both"/>
        <w:rPr>
          <w:rFonts w:ascii="Tahoma" w:hAnsi="Tahoma" w:cs="Tahoma"/>
          <w:sz w:val="18"/>
          <w:szCs w:val="18"/>
        </w:rPr>
      </w:pPr>
      <w:r w:rsidRPr="00957272">
        <w:rPr>
          <w:rFonts w:ascii="Tahoma" w:hAnsi="Tahoma" w:cs="Tahoma"/>
          <w:sz w:val="18"/>
          <w:szCs w:val="18"/>
        </w:rPr>
        <w:t xml:space="preserve">Vous </w:t>
      </w:r>
      <w:r w:rsidR="001A7982" w:rsidRPr="00957272">
        <w:rPr>
          <w:rFonts w:ascii="Tahoma" w:hAnsi="Tahoma" w:cs="Tahoma"/>
          <w:sz w:val="18"/>
          <w:szCs w:val="18"/>
        </w:rPr>
        <w:t>alimente</w:t>
      </w:r>
      <w:r w:rsidRPr="00957272">
        <w:rPr>
          <w:rFonts w:ascii="Tahoma" w:hAnsi="Tahoma" w:cs="Tahoma"/>
          <w:sz w:val="18"/>
          <w:szCs w:val="18"/>
        </w:rPr>
        <w:t>z</w:t>
      </w:r>
      <w:r w:rsidR="001A7982" w:rsidRPr="00957272">
        <w:rPr>
          <w:rFonts w:ascii="Tahoma" w:hAnsi="Tahoma" w:cs="Tahoma"/>
          <w:sz w:val="18"/>
          <w:szCs w:val="18"/>
        </w:rPr>
        <w:t xml:space="preserve"> </w:t>
      </w:r>
      <w:r>
        <w:rPr>
          <w:rFonts w:ascii="Tahoma" w:hAnsi="Tahoma" w:cs="Tahoma"/>
          <w:sz w:val="18"/>
          <w:szCs w:val="18"/>
        </w:rPr>
        <w:t>votre</w:t>
      </w:r>
      <w:r w:rsidR="001A7982" w:rsidRPr="00957272">
        <w:rPr>
          <w:rFonts w:ascii="Tahoma" w:hAnsi="Tahoma" w:cs="Tahoma"/>
          <w:sz w:val="18"/>
          <w:szCs w:val="18"/>
        </w:rPr>
        <w:t xml:space="preserve"> PEE </w:t>
      </w:r>
      <w:r w:rsidRPr="000D18CC">
        <w:rPr>
          <w:rFonts w:ascii="Tahoma" w:hAnsi="Tahoma" w:cs="Tahoma"/>
          <w:sz w:val="18"/>
          <w:szCs w:val="18"/>
        </w:rPr>
        <w:t xml:space="preserve">et/ou </w:t>
      </w:r>
      <w:proofErr w:type="spellStart"/>
      <w:r w:rsidR="005444A8" w:rsidRPr="000D18CC">
        <w:rPr>
          <w:rFonts w:ascii="Tahoma" w:hAnsi="Tahoma" w:cs="Tahoma"/>
          <w:sz w:val="18"/>
          <w:szCs w:val="18"/>
        </w:rPr>
        <w:t>PERCol</w:t>
      </w:r>
      <w:proofErr w:type="spellEnd"/>
      <w:r w:rsidR="001A7982" w:rsidRPr="000D18CC">
        <w:rPr>
          <w:rFonts w:ascii="Tahoma" w:hAnsi="Tahoma" w:cs="Tahoma"/>
          <w:sz w:val="18"/>
          <w:szCs w:val="18"/>
        </w:rPr>
        <w:t xml:space="preserve"> </w:t>
      </w:r>
      <w:r w:rsidR="001A7982" w:rsidRPr="00957272">
        <w:rPr>
          <w:rFonts w:ascii="Tahoma" w:hAnsi="Tahoma" w:cs="Tahoma"/>
          <w:sz w:val="18"/>
          <w:szCs w:val="18"/>
        </w:rPr>
        <w:t>par</w:t>
      </w:r>
      <w:r w:rsidR="009856E6">
        <w:rPr>
          <w:rFonts w:ascii="Tahoma" w:hAnsi="Tahoma" w:cs="Tahoma"/>
          <w:sz w:val="18"/>
          <w:szCs w:val="18"/>
        </w:rPr>
        <w:t> :</w:t>
      </w:r>
    </w:p>
    <w:p w14:paraId="6BB26CEE" w14:textId="77777777" w:rsidR="009856E6" w:rsidRDefault="009856E6" w:rsidP="00957272">
      <w:pPr>
        <w:autoSpaceDE w:val="0"/>
        <w:autoSpaceDN w:val="0"/>
        <w:adjustRightInd w:val="0"/>
        <w:spacing w:after="0" w:line="240" w:lineRule="auto"/>
        <w:jc w:val="both"/>
        <w:rPr>
          <w:rFonts w:ascii="Tahoma" w:hAnsi="Tahoma" w:cs="Tahoma"/>
          <w:sz w:val="18"/>
          <w:szCs w:val="18"/>
        </w:rPr>
      </w:pPr>
      <w:r>
        <w:rPr>
          <w:rFonts w:ascii="Tahoma" w:hAnsi="Tahoma" w:cs="Tahoma"/>
          <w:sz w:val="18"/>
          <w:szCs w:val="18"/>
        </w:rPr>
        <w:t xml:space="preserve">- </w:t>
      </w:r>
      <w:r w:rsidR="001A7982" w:rsidRPr="00957272">
        <w:rPr>
          <w:rFonts w:ascii="Tahoma" w:hAnsi="Tahoma" w:cs="Tahoma"/>
          <w:sz w:val="18"/>
          <w:szCs w:val="18"/>
        </w:rPr>
        <w:t xml:space="preserve">des versements volontaires, </w:t>
      </w:r>
    </w:p>
    <w:p w14:paraId="298B32AA" w14:textId="62CFB656" w:rsidR="009856E6" w:rsidRPr="000D18CC" w:rsidRDefault="009856E6" w:rsidP="00957272">
      <w:pPr>
        <w:autoSpaceDE w:val="0"/>
        <w:autoSpaceDN w:val="0"/>
        <w:adjustRightInd w:val="0"/>
        <w:spacing w:after="0" w:line="240" w:lineRule="auto"/>
        <w:jc w:val="both"/>
        <w:rPr>
          <w:rFonts w:ascii="Tahoma" w:hAnsi="Tahoma" w:cs="Tahoma"/>
          <w:sz w:val="18"/>
          <w:szCs w:val="18"/>
        </w:rPr>
      </w:pPr>
      <w:r w:rsidRPr="000D18CC">
        <w:rPr>
          <w:rFonts w:ascii="Tahoma" w:hAnsi="Tahoma" w:cs="Tahoma"/>
          <w:sz w:val="18"/>
          <w:szCs w:val="18"/>
        </w:rPr>
        <w:t>- des sommes issues de l’intéressement,</w:t>
      </w:r>
    </w:p>
    <w:p w14:paraId="412BE113" w14:textId="55C7C5DF" w:rsidR="009856E6" w:rsidRDefault="009856E6" w:rsidP="00957272">
      <w:pPr>
        <w:autoSpaceDE w:val="0"/>
        <w:autoSpaceDN w:val="0"/>
        <w:adjustRightInd w:val="0"/>
        <w:spacing w:after="0" w:line="240" w:lineRule="auto"/>
        <w:jc w:val="both"/>
        <w:rPr>
          <w:rFonts w:ascii="Tahoma" w:hAnsi="Tahoma" w:cs="Tahoma"/>
          <w:sz w:val="18"/>
          <w:szCs w:val="18"/>
        </w:rPr>
      </w:pPr>
      <w:r w:rsidRPr="000D18CC">
        <w:rPr>
          <w:rFonts w:ascii="Tahoma" w:hAnsi="Tahoma" w:cs="Tahoma"/>
          <w:sz w:val="18"/>
          <w:szCs w:val="18"/>
        </w:rPr>
        <w:t xml:space="preserve">- </w:t>
      </w:r>
      <w:r w:rsidR="001A7982" w:rsidRPr="00957272">
        <w:rPr>
          <w:rFonts w:ascii="Tahoma" w:hAnsi="Tahoma" w:cs="Tahoma"/>
          <w:sz w:val="18"/>
          <w:szCs w:val="18"/>
        </w:rPr>
        <w:t xml:space="preserve">un transfert des droits issus du compte-épargne temps (CET) </w:t>
      </w:r>
      <w:r w:rsidR="001A7982" w:rsidRPr="000D18CC">
        <w:rPr>
          <w:rFonts w:ascii="Tahoma" w:hAnsi="Tahoma" w:cs="Tahoma"/>
          <w:sz w:val="18"/>
          <w:szCs w:val="18"/>
        </w:rPr>
        <w:t>ou de jours de repos non pris</w:t>
      </w:r>
      <w:r w:rsidR="00C95E15" w:rsidRPr="000D18CC">
        <w:footnoteReference w:id="2"/>
      </w:r>
      <w:r w:rsidR="00E95B29" w:rsidRPr="00E95B29">
        <w:rPr>
          <w:rFonts w:ascii="Tahoma" w:hAnsi="Tahoma" w:cs="Tahoma"/>
          <w:sz w:val="18"/>
          <w:szCs w:val="18"/>
        </w:rPr>
        <w:t>,</w:t>
      </w:r>
    </w:p>
    <w:p w14:paraId="3D94410A" w14:textId="26638A5B" w:rsidR="009856E6" w:rsidRDefault="009856E6" w:rsidP="00957272">
      <w:pPr>
        <w:autoSpaceDE w:val="0"/>
        <w:autoSpaceDN w:val="0"/>
        <w:adjustRightInd w:val="0"/>
        <w:spacing w:after="0" w:line="240" w:lineRule="auto"/>
        <w:jc w:val="both"/>
        <w:rPr>
          <w:rFonts w:ascii="Tahoma" w:hAnsi="Tahoma" w:cs="Tahoma"/>
          <w:sz w:val="18"/>
          <w:szCs w:val="18"/>
        </w:rPr>
      </w:pPr>
      <w:r>
        <w:rPr>
          <w:rFonts w:ascii="Tahoma" w:hAnsi="Tahoma" w:cs="Tahoma"/>
          <w:sz w:val="18"/>
          <w:szCs w:val="18"/>
        </w:rPr>
        <w:t xml:space="preserve">- </w:t>
      </w:r>
      <w:r w:rsidR="001A7982" w:rsidRPr="00957272">
        <w:rPr>
          <w:rFonts w:ascii="Tahoma" w:hAnsi="Tahoma" w:cs="Tahoma"/>
          <w:sz w:val="18"/>
          <w:szCs w:val="18"/>
        </w:rPr>
        <w:t>un transfert de sommes issues d’un autre plan d’épargne salariale</w:t>
      </w:r>
      <w:r w:rsidR="005444A8">
        <w:rPr>
          <w:rFonts w:ascii="Tahoma" w:hAnsi="Tahoma" w:cs="Tahoma"/>
          <w:sz w:val="18"/>
          <w:szCs w:val="18"/>
        </w:rPr>
        <w:t> ;</w:t>
      </w:r>
    </w:p>
    <w:p w14:paraId="4057F535" w14:textId="7E42F683" w:rsidR="005444A8" w:rsidRDefault="00AD350E" w:rsidP="00957272">
      <w:pPr>
        <w:autoSpaceDE w:val="0"/>
        <w:autoSpaceDN w:val="0"/>
        <w:adjustRightInd w:val="0"/>
        <w:spacing w:after="0" w:line="240" w:lineRule="auto"/>
        <w:jc w:val="both"/>
        <w:rPr>
          <w:rFonts w:ascii="Tahoma" w:hAnsi="Tahoma" w:cs="Tahoma"/>
          <w:sz w:val="18"/>
          <w:szCs w:val="18"/>
        </w:rPr>
      </w:pPr>
      <w:r>
        <w:rPr>
          <w:rFonts w:ascii="Tahoma" w:hAnsi="Tahoma" w:cs="Tahoma"/>
          <w:sz w:val="18"/>
          <w:szCs w:val="18"/>
        </w:rPr>
        <w:t>- un</w:t>
      </w:r>
      <w:r w:rsidRPr="00AD350E">
        <w:rPr>
          <w:rFonts w:ascii="Tahoma" w:hAnsi="Tahoma" w:cs="Tahoma"/>
          <w:sz w:val="18"/>
          <w:szCs w:val="18"/>
        </w:rPr>
        <w:t xml:space="preserve"> transfert de droits individuels en cours de constitution dans un plan d’épargne retraite</w:t>
      </w:r>
      <w:r>
        <w:rPr>
          <w:rFonts w:ascii="Tahoma" w:hAnsi="Tahoma" w:cs="Tahoma"/>
          <w:sz w:val="18"/>
          <w:szCs w:val="18"/>
        </w:rPr>
        <w:t xml:space="preserve"> </w:t>
      </w:r>
      <w:r w:rsidR="00A6437E">
        <w:rPr>
          <w:rFonts w:ascii="Tahoma" w:hAnsi="Tahoma" w:cs="Tahoma"/>
          <w:sz w:val="18"/>
          <w:szCs w:val="18"/>
        </w:rPr>
        <w:t>mentionné aux articles L. 224-9, L. 224-28 et L. 224-40 du Code monétaire et financier</w:t>
      </w:r>
      <w:r w:rsidR="00A6437E" w:rsidRPr="000D18CC">
        <w:rPr>
          <w:rFonts w:ascii="Tahoma" w:hAnsi="Tahoma" w:cs="Tahoma"/>
          <w:sz w:val="18"/>
          <w:szCs w:val="18"/>
        </w:rPr>
        <w:t>3</w:t>
      </w:r>
      <w:r w:rsidR="00A6437E">
        <w:rPr>
          <w:rFonts w:ascii="Tahoma" w:hAnsi="Tahoma" w:cs="Tahoma"/>
          <w:sz w:val="18"/>
          <w:szCs w:val="18"/>
        </w:rPr>
        <w:t xml:space="preserve"> </w:t>
      </w:r>
      <w:r w:rsidRPr="000D18CC">
        <w:rPr>
          <w:rFonts w:ascii="Tahoma" w:hAnsi="Tahoma" w:cs="Tahoma"/>
          <w:sz w:val="18"/>
          <w:szCs w:val="18"/>
        </w:rPr>
        <w:t>[</w:t>
      </w:r>
      <w:proofErr w:type="spellStart"/>
      <w:r w:rsidRPr="000D18CC">
        <w:rPr>
          <w:rFonts w:ascii="Tahoma" w:hAnsi="Tahoma" w:cs="Tahoma"/>
          <w:sz w:val="18"/>
          <w:szCs w:val="18"/>
        </w:rPr>
        <w:t>PERCol</w:t>
      </w:r>
      <w:proofErr w:type="spellEnd"/>
      <w:r w:rsidRPr="000D18CC">
        <w:rPr>
          <w:rFonts w:ascii="Tahoma" w:hAnsi="Tahoma" w:cs="Tahoma"/>
          <w:sz w:val="18"/>
          <w:szCs w:val="18"/>
        </w:rPr>
        <w:t xml:space="preserve"> uniquement]</w:t>
      </w:r>
      <w:r>
        <w:rPr>
          <w:rFonts w:ascii="Tahoma" w:hAnsi="Tahoma" w:cs="Tahoma"/>
          <w:sz w:val="18"/>
          <w:szCs w:val="18"/>
        </w:rPr>
        <w:t> </w:t>
      </w:r>
    </w:p>
    <w:p w14:paraId="29D3F412" w14:textId="77777777" w:rsidR="00957272" w:rsidRPr="00957272" w:rsidRDefault="00957272" w:rsidP="00957272">
      <w:pPr>
        <w:autoSpaceDE w:val="0"/>
        <w:autoSpaceDN w:val="0"/>
        <w:adjustRightInd w:val="0"/>
        <w:spacing w:after="0" w:line="240" w:lineRule="auto"/>
        <w:jc w:val="both"/>
        <w:rPr>
          <w:rFonts w:ascii="Tahoma" w:hAnsi="Tahoma" w:cs="Tahoma"/>
          <w:sz w:val="18"/>
          <w:szCs w:val="18"/>
        </w:rPr>
      </w:pPr>
    </w:p>
    <w:p w14:paraId="1EAC6196" w14:textId="7948611D" w:rsidR="003512FD" w:rsidRDefault="003512FD" w:rsidP="003512FD">
      <w:pPr>
        <w:autoSpaceDE w:val="0"/>
        <w:autoSpaceDN w:val="0"/>
        <w:adjustRightInd w:val="0"/>
        <w:spacing w:after="0" w:line="240" w:lineRule="auto"/>
        <w:jc w:val="both"/>
        <w:rPr>
          <w:rFonts w:ascii="Tahoma" w:hAnsi="Tahoma" w:cs="Tahoma"/>
          <w:sz w:val="18"/>
          <w:szCs w:val="18"/>
        </w:rPr>
      </w:pPr>
      <w:r w:rsidRPr="003512FD">
        <w:rPr>
          <w:rFonts w:ascii="Tahoma" w:hAnsi="Tahoma" w:cs="Tahoma"/>
          <w:sz w:val="18"/>
          <w:szCs w:val="18"/>
        </w:rPr>
        <w:sym w:font="Wingdings" w:char="F0E8"/>
      </w:r>
      <w:r>
        <w:rPr>
          <w:rFonts w:ascii="Tahoma" w:hAnsi="Tahoma" w:cs="Tahoma"/>
          <w:sz w:val="18"/>
          <w:szCs w:val="18"/>
        </w:rPr>
        <w:t xml:space="preserve"> L’ensemble des règles applicables à chaque plan d’épargne salariale en vigueur dans l’entreprise est définie</w:t>
      </w:r>
      <w:r w:rsidRPr="00957272">
        <w:rPr>
          <w:rFonts w:ascii="Tahoma" w:hAnsi="Tahoma" w:cs="Tahoma"/>
          <w:sz w:val="18"/>
          <w:szCs w:val="18"/>
        </w:rPr>
        <w:t xml:space="preserve"> </w:t>
      </w:r>
      <w:r>
        <w:rPr>
          <w:rFonts w:ascii="Tahoma" w:hAnsi="Tahoma" w:cs="Tahoma"/>
          <w:sz w:val="18"/>
          <w:szCs w:val="18"/>
        </w:rPr>
        <w:t>dans</w:t>
      </w:r>
      <w:r w:rsidRPr="00957272">
        <w:rPr>
          <w:rFonts w:ascii="Tahoma" w:hAnsi="Tahoma" w:cs="Tahoma"/>
          <w:sz w:val="18"/>
          <w:szCs w:val="18"/>
        </w:rPr>
        <w:t xml:space="preserve"> </w:t>
      </w:r>
      <w:r>
        <w:rPr>
          <w:rFonts w:ascii="Tahoma" w:hAnsi="Tahoma" w:cs="Tahoma"/>
          <w:sz w:val="18"/>
          <w:szCs w:val="18"/>
        </w:rPr>
        <w:t>son règlement</w:t>
      </w:r>
      <w:r w:rsidRPr="00957272">
        <w:rPr>
          <w:rFonts w:ascii="Tahoma" w:hAnsi="Tahoma" w:cs="Tahoma"/>
          <w:sz w:val="18"/>
          <w:szCs w:val="18"/>
        </w:rPr>
        <w:t>.</w:t>
      </w:r>
    </w:p>
    <w:p w14:paraId="1115F7AB" w14:textId="77777777" w:rsidR="00E2765D" w:rsidRDefault="00E2765D" w:rsidP="003512FD">
      <w:pPr>
        <w:autoSpaceDE w:val="0"/>
        <w:autoSpaceDN w:val="0"/>
        <w:adjustRightInd w:val="0"/>
        <w:spacing w:after="0" w:line="240" w:lineRule="auto"/>
        <w:jc w:val="both"/>
        <w:rPr>
          <w:rFonts w:ascii="Tahoma" w:hAnsi="Tahoma" w:cs="Tahoma"/>
          <w:sz w:val="18"/>
          <w:szCs w:val="18"/>
        </w:rPr>
      </w:pPr>
    </w:p>
    <w:p w14:paraId="77D611DB" w14:textId="77777777" w:rsidR="00232FF6" w:rsidRDefault="00232FF6" w:rsidP="003512FD">
      <w:pPr>
        <w:autoSpaceDE w:val="0"/>
        <w:autoSpaceDN w:val="0"/>
        <w:adjustRightInd w:val="0"/>
        <w:spacing w:after="0" w:line="240" w:lineRule="auto"/>
        <w:jc w:val="both"/>
        <w:rPr>
          <w:rFonts w:ascii="Tahoma" w:hAnsi="Tahoma" w:cs="Tahoma"/>
          <w:sz w:val="18"/>
          <w:szCs w:val="18"/>
        </w:rPr>
      </w:pPr>
    </w:p>
    <w:p w14:paraId="12CB0383" w14:textId="19D10DDA" w:rsidR="00E2765D" w:rsidRPr="00232FF6" w:rsidRDefault="00E2765D" w:rsidP="003512FD">
      <w:pPr>
        <w:autoSpaceDE w:val="0"/>
        <w:autoSpaceDN w:val="0"/>
        <w:adjustRightInd w:val="0"/>
        <w:spacing w:after="0" w:line="240" w:lineRule="auto"/>
        <w:jc w:val="both"/>
        <w:rPr>
          <w:rFonts w:ascii="Tahoma" w:hAnsi="Tahoma" w:cs="Tahoma"/>
          <w:b/>
          <w:sz w:val="18"/>
          <w:szCs w:val="18"/>
        </w:rPr>
      </w:pPr>
      <w:r w:rsidRPr="00232FF6">
        <w:rPr>
          <w:rFonts w:ascii="Tahoma" w:hAnsi="Tahoma" w:cs="Tahoma"/>
          <w:b/>
          <w:sz w:val="18"/>
          <w:szCs w:val="18"/>
        </w:rPr>
        <w:t>Intéressement</w:t>
      </w:r>
      <w:r w:rsidR="00232FF6" w:rsidRPr="00232FF6">
        <w:rPr>
          <w:rFonts w:ascii="Tahoma" w:hAnsi="Tahoma" w:cs="Tahoma"/>
          <w:b/>
          <w:sz w:val="18"/>
          <w:szCs w:val="18"/>
        </w:rPr>
        <w:t xml:space="preserve"> et Participation</w:t>
      </w:r>
    </w:p>
    <w:p w14:paraId="2459F73A" w14:textId="77777777" w:rsidR="00232FF6" w:rsidRDefault="00232FF6" w:rsidP="003512FD">
      <w:pPr>
        <w:autoSpaceDE w:val="0"/>
        <w:autoSpaceDN w:val="0"/>
        <w:adjustRightInd w:val="0"/>
        <w:spacing w:after="0" w:line="240" w:lineRule="auto"/>
        <w:jc w:val="both"/>
        <w:rPr>
          <w:rFonts w:ascii="Tahoma" w:hAnsi="Tahoma" w:cs="Tahoma"/>
          <w:sz w:val="18"/>
          <w:szCs w:val="18"/>
        </w:rPr>
      </w:pPr>
    </w:p>
    <w:p w14:paraId="6378614D" w14:textId="5657AB6F" w:rsidR="00CF36E1" w:rsidRDefault="000D18CC" w:rsidP="003512FD">
      <w:pPr>
        <w:autoSpaceDE w:val="0"/>
        <w:autoSpaceDN w:val="0"/>
        <w:adjustRightInd w:val="0"/>
        <w:spacing w:after="0" w:line="240" w:lineRule="auto"/>
        <w:jc w:val="both"/>
        <w:rPr>
          <w:rFonts w:ascii="Tahoma" w:hAnsi="Tahoma" w:cs="Tahoma"/>
          <w:sz w:val="18"/>
          <w:szCs w:val="18"/>
        </w:rPr>
      </w:pPr>
      <w:r w:rsidRPr="000D18CC">
        <w:rPr>
          <w:rFonts w:ascii="Tahoma" w:hAnsi="Tahoma" w:cs="Tahoma"/>
          <w:iCs/>
          <w:sz w:val="18"/>
          <w:szCs w:val="18"/>
        </w:rPr>
        <w:t>HIGHSKILL</w:t>
      </w:r>
      <w:r w:rsidR="00232FF6" w:rsidRPr="000D18CC">
        <w:rPr>
          <w:rFonts w:ascii="Tahoma" w:hAnsi="Tahoma" w:cs="Tahoma"/>
          <w:iCs/>
          <w:sz w:val="18"/>
          <w:szCs w:val="18"/>
        </w:rPr>
        <w:t xml:space="preserve"> </w:t>
      </w:r>
      <w:r w:rsidR="00232FF6" w:rsidRPr="00232FF6">
        <w:rPr>
          <w:rFonts w:ascii="Tahoma" w:hAnsi="Tahoma" w:cs="Tahoma"/>
          <w:sz w:val="18"/>
          <w:szCs w:val="18"/>
        </w:rPr>
        <w:t xml:space="preserve">a mis en place un accord d’intéressement </w:t>
      </w:r>
      <w:r w:rsidR="00232FF6">
        <w:rPr>
          <w:rFonts w:ascii="Tahoma" w:hAnsi="Tahoma" w:cs="Tahoma"/>
          <w:sz w:val="18"/>
          <w:szCs w:val="18"/>
        </w:rPr>
        <w:t xml:space="preserve">dont les modalités sont indiquées dans l’accord (nature et montant des droits, date à laquelle vos droits éventuels au titre de l’exercice en cours). </w:t>
      </w:r>
    </w:p>
    <w:p w14:paraId="2A6E3880" w14:textId="1C39A5D6" w:rsidR="00232FF6" w:rsidRPr="00957272" w:rsidRDefault="00232FF6" w:rsidP="003512FD">
      <w:pPr>
        <w:autoSpaceDE w:val="0"/>
        <w:autoSpaceDN w:val="0"/>
        <w:adjustRightInd w:val="0"/>
        <w:spacing w:after="0" w:line="240" w:lineRule="auto"/>
        <w:jc w:val="both"/>
        <w:rPr>
          <w:rFonts w:ascii="Tahoma" w:hAnsi="Tahoma" w:cs="Tahoma"/>
          <w:sz w:val="18"/>
          <w:szCs w:val="18"/>
        </w:rPr>
      </w:pPr>
    </w:p>
    <w:p w14:paraId="2B600BAB" w14:textId="77777777" w:rsidR="003512FD" w:rsidRDefault="003512FD" w:rsidP="00957272">
      <w:pPr>
        <w:autoSpaceDE w:val="0"/>
        <w:autoSpaceDN w:val="0"/>
        <w:adjustRightInd w:val="0"/>
        <w:spacing w:after="0" w:line="240" w:lineRule="auto"/>
        <w:jc w:val="both"/>
        <w:rPr>
          <w:rFonts w:ascii="Tahoma" w:hAnsi="Tahoma" w:cs="Tahoma"/>
          <w:sz w:val="18"/>
          <w:szCs w:val="18"/>
        </w:rPr>
      </w:pPr>
    </w:p>
    <w:p w14:paraId="4A3743B9" w14:textId="77777777" w:rsidR="003512FD" w:rsidRPr="003512FD" w:rsidRDefault="003512FD" w:rsidP="00957272">
      <w:pPr>
        <w:autoSpaceDE w:val="0"/>
        <w:autoSpaceDN w:val="0"/>
        <w:adjustRightInd w:val="0"/>
        <w:spacing w:after="0" w:line="240" w:lineRule="auto"/>
        <w:jc w:val="both"/>
        <w:rPr>
          <w:rFonts w:ascii="Tahoma" w:hAnsi="Tahoma" w:cs="Tahoma"/>
          <w:b/>
          <w:sz w:val="18"/>
          <w:szCs w:val="18"/>
        </w:rPr>
      </w:pPr>
      <w:r w:rsidRPr="003512FD">
        <w:rPr>
          <w:rFonts w:ascii="Tahoma" w:hAnsi="Tahoma" w:cs="Tahoma"/>
          <w:b/>
          <w:sz w:val="18"/>
          <w:szCs w:val="18"/>
        </w:rPr>
        <w:t>Frais</w:t>
      </w:r>
    </w:p>
    <w:p w14:paraId="0BA1353F" w14:textId="77777777" w:rsidR="003512FD" w:rsidRDefault="003512FD" w:rsidP="00957272">
      <w:pPr>
        <w:autoSpaceDE w:val="0"/>
        <w:autoSpaceDN w:val="0"/>
        <w:adjustRightInd w:val="0"/>
        <w:spacing w:after="0" w:line="240" w:lineRule="auto"/>
        <w:jc w:val="both"/>
        <w:rPr>
          <w:rFonts w:ascii="Tahoma" w:hAnsi="Tahoma" w:cs="Tahoma"/>
          <w:sz w:val="18"/>
          <w:szCs w:val="18"/>
        </w:rPr>
      </w:pPr>
    </w:p>
    <w:p w14:paraId="7279A3C6" w14:textId="29587B5D" w:rsidR="00D930E3" w:rsidRPr="00E64D24" w:rsidRDefault="00AD003F" w:rsidP="00957272">
      <w:pPr>
        <w:autoSpaceDE w:val="0"/>
        <w:autoSpaceDN w:val="0"/>
        <w:adjustRightInd w:val="0"/>
        <w:spacing w:after="0" w:line="240" w:lineRule="auto"/>
        <w:jc w:val="both"/>
        <w:rPr>
          <w:rFonts w:ascii="Tahoma" w:hAnsi="Tahoma" w:cs="Tahoma"/>
          <w:sz w:val="18"/>
          <w:szCs w:val="18"/>
        </w:rPr>
      </w:pPr>
      <w:r w:rsidRPr="00E64D24">
        <w:rPr>
          <w:rFonts w:ascii="Tahoma" w:hAnsi="Tahoma" w:cs="Tahoma"/>
          <w:sz w:val="18"/>
          <w:szCs w:val="18"/>
        </w:rPr>
        <w:t>HI</w:t>
      </w:r>
      <w:r w:rsidR="00E64D24" w:rsidRPr="00E64D24">
        <w:rPr>
          <w:rFonts w:ascii="Tahoma" w:hAnsi="Tahoma" w:cs="Tahoma"/>
          <w:sz w:val="18"/>
          <w:szCs w:val="18"/>
        </w:rPr>
        <w:t xml:space="preserve">GHSKILL </w:t>
      </w:r>
      <w:r w:rsidR="003512FD">
        <w:rPr>
          <w:rFonts w:ascii="Tahoma" w:hAnsi="Tahoma" w:cs="Tahoma"/>
          <w:sz w:val="18"/>
          <w:szCs w:val="18"/>
        </w:rPr>
        <w:t>pren</w:t>
      </w:r>
      <w:r w:rsidR="00156B98">
        <w:rPr>
          <w:rFonts w:ascii="Tahoma" w:hAnsi="Tahoma" w:cs="Tahoma"/>
          <w:sz w:val="18"/>
          <w:szCs w:val="18"/>
        </w:rPr>
        <w:t>d</w:t>
      </w:r>
      <w:r w:rsidR="001A7982" w:rsidRPr="00957272">
        <w:rPr>
          <w:rFonts w:ascii="Tahoma" w:hAnsi="Tahoma" w:cs="Tahoma"/>
          <w:sz w:val="18"/>
          <w:szCs w:val="18"/>
        </w:rPr>
        <w:t xml:space="preserve"> en charge </w:t>
      </w:r>
      <w:r w:rsidR="00763179">
        <w:rPr>
          <w:rFonts w:ascii="Tahoma" w:hAnsi="Tahoma" w:cs="Tahoma"/>
          <w:sz w:val="18"/>
          <w:szCs w:val="18"/>
        </w:rPr>
        <w:t>les frais de tenue de comptes</w:t>
      </w:r>
      <w:r w:rsidR="00E64D24">
        <w:rPr>
          <w:rFonts w:ascii="Tahoma" w:hAnsi="Tahoma" w:cs="Tahoma"/>
          <w:sz w:val="18"/>
          <w:szCs w:val="18"/>
        </w:rPr>
        <w:t xml:space="preserve">. </w:t>
      </w:r>
      <w:r w:rsidR="003512FD" w:rsidRPr="00E64D24">
        <w:rPr>
          <w:rFonts w:ascii="Tahoma" w:hAnsi="Tahoma" w:cs="Tahoma"/>
          <w:sz w:val="18"/>
          <w:szCs w:val="18"/>
        </w:rPr>
        <w:t>Les droits d’entrée des fonds communs de placement d’entreprise sont à votre charge.</w:t>
      </w:r>
    </w:p>
    <w:p w14:paraId="40A9D58A" w14:textId="20765BFB" w:rsidR="003512FD" w:rsidRPr="003512FD" w:rsidRDefault="003512FD" w:rsidP="00957272">
      <w:pPr>
        <w:autoSpaceDE w:val="0"/>
        <w:autoSpaceDN w:val="0"/>
        <w:adjustRightInd w:val="0"/>
        <w:spacing w:after="0" w:line="240" w:lineRule="auto"/>
        <w:jc w:val="both"/>
        <w:rPr>
          <w:rFonts w:ascii="Tahoma" w:hAnsi="Tahoma" w:cs="Tahoma"/>
          <w:sz w:val="18"/>
          <w:szCs w:val="18"/>
        </w:rPr>
      </w:pPr>
      <w:r w:rsidRPr="003512FD">
        <w:rPr>
          <w:rFonts w:ascii="Tahoma" w:hAnsi="Tahoma" w:cs="Tahoma"/>
          <w:sz w:val="18"/>
          <w:szCs w:val="18"/>
        </w:rPr>
        <w:t>Les frais d’arbitrage sont gratuits.</w:t>
      </w:r>
    </w:p>
    <w:p w14:paraId="0DE34D01" w14:textId="31777A5F" w:rsidR="003512FD" w:rsidRDefault="003512FD" w:rsidP="00957272">
      <w:pPr>
        <w:autoSpaceDE w:val="0"/>
        <w:autoSpaceDN w:val="0"/>
        <w:adjustRightInd w:val="0"/>
        <w:spacing w:after="0" w:line="240" w:lineRule="auto"/>
        <w:jc w:val="both"/>
        <w:rPr>
          <w:rFonts w:ascii="Tahoma" w:hAnsi="Tahoma" w:cs="Tahoma"/>
          <w:sz w:val="18"/>
          <w:szCs w:val="18"/>
        </w:rPr>
      </w:pPr>
    </w:p>
    <w:p w14:paraId="10D302B6" w14:textId="0A1BB46C" w:rsidR="00E64D24" w:rsidRDefault="00E64D24" w:rsidP="00957272">
      <w:pPr>
        <w:autoSpaceDE w:val="0"/>
        <w:autoSpaceDN w:val="0"/>
        <w:adjustRightInd w:val="0"/>
        <w:spacing w:after="0" w:line="240" w:lineRule="auto"/>
        <w:jc w:val="both"/>
        <w:rPr>
          <w:rFonts w:ascii="Tahoma" w:hAnsi="Tahoma" w:cs="Tahoma"/>
          <w:sz w:val="18"/>
          <w:szCs w:val="18"/>
        </w:rPr>
      </w:pPr>
    </w:p>
    <w:p w14:paraId="63E53E77" w14:textId="77777777" w:rsidR="00E64D24" w:rsidRPr="00957272" w:rsidRDefault="00E64D24" w:rsidP="00957272">
      <w:pPr>
        <w:autoSpaceDE w:val="0"/>
        <w:autoSpaceDN w:val="0"/>
        <w:adjustRightInd w:val="0"/>
        <w:spacing w:after="0" w:line="240" w:lineRule="auto"/>
        <w:jc w:val="both"/>
        <w:rPr>
          <w:rFonts w:ascii="Tahoma" w:hAnsi="Tahoma" w:cs="Tahoma"/>
          <w:sz w:val="18"/>
          <w:szCs w:val="18"/>
        </w:rPr>
      </w:pPr>
    </w:p>
    <w:p w14:paraId="18D93BCC" w14:textId="09BA302D" w:rsidR="00957272" w:rsidRPr="00957272" w:rsidRDefault="00957272" w:rsidP="00957272">
      <w:pPr>
        <w:autoSpaceDE w:val="0"/>
        <w:autoSpaceDN w:val="0"/>
        <w:adjustRightInd w:val="0"/>
        <w:spacing w:after="0" w:line="240" w:lineRule="auto"/>
        <w:jc w:val="both"/>
        <w:rPr>
          <w:rFonts w:ascii="Tahoma" w:hAnsi="Tahoma" w:cs="Tahoma"/>
          <w:b/>
          <w:color w:val="528DA6"/>
          <w:sz w:val="24"/>
          <w:szCs w:val="24"/>
        </w:rPr>
      </w:pPr>
      <w:r>
        <w:rPr>
          <w:rFonts w:ascii="Tahoma" w:hAnsi="Tahoma" w:cs="Tahoma"/>
          <w:b/>
          <w:color w:val="528DA6"/>
          <w:sz w:val="24"/>
          <w:szCs w:val="24"/>
        </w:rPr>
        <w:lastRenderedPageBreak/>
        <w:t>3</w:t>
      </w:r>
      <w:r w:rsidRPr="00957272">
        <w:rPr>
          <w:rFonts w:ascii="Tahoma" w:hAnsi="Tahoma" w:cs="Tahoma"/>
          <w:b/>
          <w:color w:val="528DA6"/>
          <w:sz w:val="24"/>
          <w:szCs w:val="24"/>
        </w:rPr>
        <w:t xml:space="preserve">- </w:t>
      </w:r>
      <w:r>
        <w:rPr>
          <w:rFonts w:ascii="Tahoma" w:hAnsi="Tahoma" w:cs="Tahoma"/>
          <w:b/>
          <w:color w:val="528DA6"/>
          <w:sz w:val="24"/>
          <w:szCs w:val="24"/>
        </w:rPr>
        <w:t>Quels avantages</w:t>
      </w:r>
      <w:r w:rsidRPr="00957272">
        <w:rPr>
          <w:rFonts w:ascii="Tahoma" w:hAnsi="Tahoma" w:cs="Tahoma"/>
          <w:b/>
          <w:color w:val="528DA6"/>
          <w:sz w:val="24"/>
          <w:szCs w:val="24"/>
        </w:rPr>
        <w:t> ?</w:t>
      </w:r>
    </w:p>
    <w:p w14:paraId="1CA71FA1" w14:textId="741497E2" w:rsidR="00957272" w:rsidRDefault="00957272" w:rsidP="00DC6932">
      <w:pPr>
        <w:autoSpaceDE w:val="0"/>
        <w:autoSpaceDN w:val="0"/>
        <w:adjustRightInd w:val="0"/>
        <w:spacing w:after="0" w:line="240" w:lineRule="auto"/>
        <w:jc w:val="both"/>
        <w:rPr>
          <w:rFonts w:ascii="Tahoma" w:hAnsi="Tahoma" w:cs="Tahoma"/>
          <w:sz w:val="18"/>
          <w:szCs w:val="18"/>
          <w:u w:val="single"/>
        </w:rPr>
      </w:pPr>
    </w:p>
    <w:p w14:paraId="5513B9C1" w14:textId="77777777" w:rsidR="004460F2" w:rsidRDefault="004460F2" w:rsidP="00DC6932">
      <w:pPr>
        <w:autoSpaceDE w:val="0"/>
        <w:autoSpaceDN w:val="0"/>
        <w:adjustRightInd w:val="0"/>
        <w:spacing w:after="0" w:line="240" w:lineRule="auto"/>
        <w:jc w:val="both"/>
        <w:rPr>
          <w:rFonts w:ascii="Tahoma" w:hAnsi="Tahoma" w:cs="Tahoma"/>
          <w:sz w:val="18"/>
          <w:szCs w:val="18"/>
          <w:u w:val="single"/>
        </w:rPr>
      </w:pPr>
    </w:p>
    <w:p w14:paraId="044FA7EA" w14:textId="1118CEB7" w:rsidR="003512FD" w:rsidRPr="006B1512" w:rsidRDefault="006B1512" w:rsidP="00DC6932">
      <w:pPr>
        <w:autoSpaceDE w:val="0"/>
        <w:autoSpaceDN w:val="0"/>
        <w:adjustRightInd w:val="0"/>
        <w:spacing w:after="0" w:line="240" w:lineRule="auto"/>
        <w:jc w:val="both"/>
        <w:rPr>
          <w:rFonts w:ascii="Tahoma" w:hAnsi="Tahoma" w:cs="Tahoma"/>
          <w:b/>
          <w:sz w:val="18"/>
          <w:szCs w:val="18"/>
        </w:rPr>
      </w:pPr>
      <w:r w:rsidRPr="006B1512">
        <w:rPr>
          <w:rFonts w:ascii="Tahoma" w:hAnsi="Tahoma" w:cs="Tahoma"/>
          <w:b/>
          <w:sz w:val="18"/>
          <w:szCs w:val="18"/>
        </w:rPr>
        <w:t>Vous vous constituez une épargne avec l’aide de votre entreprise !</w:t>
      </w:r>
    </w:p>
    <w:p w14:paraId="50CE55CB" w14:textId="77777777" w:rsidR="004460F2" w:rsidRDefault="004460F2" w:rsidP="00DC6932">
      <w:pPr>
        <w:autoSpaceDE w:val="0"/>
        <w:autoSpaceDN w:val="0"/>
        <w:adjustRightInd w:val="0"/>
        <w:spacing w:after="0" w:line="240" w:lineRule="auto"/>
        <w:jc w:val="both"/>
        <w:rPr>
          <w:rFonts w:ascii="Tahoma" w:hAnsi="Tahoma" w:cs="Tahoma"/>
          <w:sz w:val="18"/>
          <w:szCs w:val="18"/>
        </w:rPr>
      </w:pPr>
    </w:p>
    <w:p w14:paraId="7FBEFC3F" w14:textId="4DAF153B" w:rsidR="006B1512" w:rsidRDefault="006B1512" w:rsidP="00DC6932">
      <w:pPr>
        <w:autoSpaceDE w:val="0"/>
        <w:autoSpaceDN w:val="0"/>
        <w:adjustRightInd w:val="0"/>
        <w:spacing w:after="0" w:line="240" w:lineRule="auto"/>
        <w:jc w:val="both"/>
        <w:rPr>
          <w:rFonts w:ascii="Tahoma" w:hAnsi="Tahoma" w:cs="Tahoma"/>
          <w:sz w:val="18"/>
          <w:szCs w:val="18"/>
        </w:rPr>
      </w:pPr>
      <w:r>
        <w:rPr>
          <w:rFonts w:ascii="Tahoma" w:hAnsi="Tahoma" w:cs="Tahoma"/>
          <w:sz w:val="18"/>
          <w:szCs w:val="18"/>
        </w:rPr>
        <w:t xml:space="preserve">Un Plan d’épargne salariale est un bon outil pour financer vos </w:t>
      </w:r>
      <w:r w:rsidRPr="006B1512">
        <w:rPr>
          <w:rFonts w:ascii="Tahoma" w:hAnsi="Tahoma" w:cs="Tahoma"/>
          <w:sz w:val="18"/>
          <w:szCs w:val="18"/>
        </w:rPr>
        <w:t>projets et/ou préparer votre retraite.</w:t>
      </w:r>
    </w:p>
    <w:p w14:paraId="26725DB2" w14:textId="70C9F64E" w:rsidR="006B1512" w:rsidRDefault="006B1512" w:rsidP="00DC6932">
      <w:pPr>
        <w:autoSpaceDE w:val="0"/>
        <w:autoSpaceDN w:val="0"/>
        <w:adjustRightInd w:val="0"/>
        <w:spacing w:after="0" w:line="240" w:lineRule="auto"/>
        <w:jc w:val="both"/>
        <w:rPr>
          <w:rFonts w:ascii="Tahoma" w:hAnsi="Tahoma" w:cs="Tahoma"/>
          <w:sz w:val="18"/>
          <w:szCs w:val="18"/>
        </w:rPr>
      </w:pPr>
    </w:p>
    <w:p w14:paraId="0EFAFC56" w14:textId="77777777" w:rsidR="004460F2" w:rsidRPr="006B1512" w:rsidRDefault="004460F2" w:rsidP="00DC6932">
      <w:pPr>
        <w:autoSpaceDE w:val="0"/>
        <w:autoSpaceDN w:val="0"/>
        <w:adjustRightInd w:val="0"/>
        <w:spacing w:after="0" w:line="240" w:lineRule="auto"/>
        <w:jc w:val="both"/>
        <w:rPr>
          <w:rFonts w:ascii="Tahoma" w:hAnsi="Tahoma" w:cs="Tahoma"/>
          <w:sz w:val="18"/>
          <w:szCs w:val="18"/>
        </w:rPr>
      </w:pPr>
    </w:p>
    <w:p w14:paraId="2A1C2E76" w14:textId="4BD24AA3" w:rsidR="009D03BA" w:rsidRPr="006B1512" w:rsidRDefault="006B1512" w:rsidP="00DC6932">
      <w:pPr>
        <w:autoSpaceDE w:val="0"/>
        <w:autoSpaceDN w:val="0"/>
        <w:adjustRightInd w:val="0"/>
        <w:spacing w:after="0" w:line="240" w:lineRule="auto"/>
        <w:jc w:val="both"/>
        <w:rPr>
          <w:rFonts w:ascii="Tahoma" w:hAnsi="Tahoma" w:cs="Tahoma"/>
          <w:b/>
          <w:sz w:val="18"/>
          <w:szCs w:val="18"/>
        </w:rPr>
      </w:pPr>
      <w:r w:rsidRPr="006B1512">
        <w:rPr>
          <w:rFonts w:ascii="Tahoma" w:hAnsi="Tahoma" w:cs="Tahoma"/>
          <w:b/>
          <w:sz w:val="18"/>
          <w:szCs w:val="18"/>
        </w:rPr>
        <w:t xml:space="preserve">Vous bénéficiez d’une épargne </w:t>
      </w:r>
      <w:r w:rsidR="007F6020">
        <w:rPr>
          <w:rFonts w:ascii="Tahoma" w:hAnsi="Tahoma" w:cs="Tahoma"/>
          <w:b/>
          <w:sz w:val="18"/>
          <w:szCs w:val="18"/>
        </w:rPr>
        <w:t>fiscalement avantageuse</w:t>
      </w:r>
      <w:r w:rsidRPr="006B1512">
        <w:rPr>
          <w:rFonts w:ascii="Tahoma" w:hAnsi="Tahoma" w:cs="Tahoma"/>
          <w:b/>
          <w:sz w:val="18"/>
          <w:szCs w:val="18"/>
        </w:rPr>
        <w:t> !</w:t>
      </w:r>
    </w:p>
    <w:p w14:paraId="19B844B3" w14:textId="77777777" w:rsidR="004460F2" w:rsidRDefault="004460F2" w:rsidP="006B1512">
      <w:pPr>
        <w:autoSpaceDE w:val="0"/>
        <w:autoSpaceDN w:val="0"/>
        <w:adjustRightInd w:val="0"/>
        <w:spacing w:after="0" w:line="240" w:lineRule="auto"/>
        <w:jc w:val="both"/>
        <w:rPr>
          <w:rFonts w:ascii="Tahoma" w:hAnsi="Tahoma" w:cs="Tahoma"/>
          <w:sz w:val="18"/>
          <w:szCs w:val="18"/>
        </w:rPr>
      </w:pPr>
    </w:p>
    <w:p w14:paraId="1AA21A72" w14:textId="16BE3307" w:rsidR="006B1512" w:rsidRPr="001724B9" w:rsidRDefault="004A4B85" w:rsidP="006B1512">
      <w:pPr>
        <w:autoSpaceDE w:val="0"/>
        <w:autoSpaceDN w:val="0"/>
        <w:adjustRightInd w:val="0"/>
        <w:spacing w:after="0" w:line="240" w:lineRule="auto"/>
        <w:jc w:val="both"/>
        <w:rPr>
          <w:rFonts w:ascii="Tahoma" w:hAnsi="Tahoma" w:cs="Tahoma"/>
          <w:sz w:val="18"/>
          <w:szCs w:val="18"/>
        </w:rPr>
      </w:pPr>
      <w:r w:rsidRPr="001724B9">
        <w:rPr>
          <w:rFonts w:ascii="Tahoma" w:hAnsi="Tahoma" w:cs="Tahoma"/>
          <w:sz w:val="18"/>
          <w:szCs w:val="18"/>
        </w:rPr>
        <w:t>V</w:t>
      </w:r>
      <w:r w:rsidR="007F6020" w:rsidRPr="001724B9">
        <w:rPr>
          <w:rFonts w:ascii="Tahoma" w:hAnsi="Tahoma" w:cs="Tahoma"/>
          <w:sz w:val="18"/>
          <w:szCs w:val="18"/>
        </w:rPr>
        <w:t>otre</w:t>
      </w:r>
      <w:r w:rsidR="006B1512" w:rsidRPr="001724B9">
        <w:rPr>
          <w:rFonts w:ascii="Tahoma" w:hAnsi="Tahoma" w:cs="Tahoma"/>
          <w:sz w:val="18"/>
          <w:szCs w:val="18"/>
        </w:rPr>
        <w:t xml:space="preserve"> prime d’intéressement</w:t>
      </w:r>
      <w:r w:rsidRPr="001724B9">
        <w:rPr>
          <w:rFonts w:ascii="Tahoma" w:hAnsi="Tahoma" w:cs="Tahoma"/>
          <w:sz w:val="18"/>
          <w:szCs w:val="18"/>
        </w:rPr>
        <w:t>, si elle est</w:t>
      </w:r>
      <w:r w:rsidR="006B1512" w:rsidRPr="001724B9">
        <w:rPr>
          <w:rFonts w:ascii="Tahoma" w:hAnsi="Tahoma" w:cs="Tahoma"/>
          <w:sz w:val="18"/>
          <w:szCs w:val="18"/>
        </w:rPr>
        <w:t xml:space="preserve"> versée sur un plan d’épargne salariale, </w:t>
      </w:r>
      <w:r w:rsidRPr="001724B9">
        <w:rPr>
          <w:rFonts w:ascii="Tahoma" w:hAnsi="Tahoma" w:cs="Tahoma"/>
          <w:sz w:val="18"/>
          <w:szCs w:val="18"/>
        </w:rPr>
        <w:t>est exonérée</w:t>
      </w:r>
      <w:r w:rsidR="006B1512" w:rsidRPr="001724B9">
        <w:rPr>
          <w:rFonts w:ascii="Tahoma" w:hAnsi="Tahoma" w:cs="Tahoma"/>
          <w:sz w:val="18"/>
          <w:szCs w:val="18"/>
        </w:rPr>
        <w:t xml:space="preserve"> d’impôt sur le revenu et de charges sociales mais soumis à la CSG / CRDS selon la réglementation en vigueur.</w:t>
      </w:r>
      <w:r w:rsidR="006B1512" w:rsidRPr="005E4117">
        <w:rPr>
          <w:rFonts w:ascii="Tahoma" w:hAnsi="Tahoma" w:cs="Tahoma"/>
          <w:sz w:val="18"/>
          <w:szCs w:val="18"/>
        </w:rPr>
        <w:t xml:space="preserve"> </w:t>
      </w:r>
      <w:r w:rsidR="006B1512" w:rsidRPr="001724B9">
        <w:rPr>
          <w:rFonts w:ascii="Tahoma" w:hAnsi="Tahoma" w:cs="Tahoma"/>
          <w:sz w:val="18"/>
          <w:szCs w:val="18"/>
        </w:rPr>
        <w:t>Si vous choisissez de percevoir les sommes issues de l’intéressement, celles-ci seront soumises à l’impôt sur le revenu.</w:t>
      </w:r>
    </w:p>
    <w:p w14:paraId="4F272E30" w14:textId="77777777" w:rsidR="004460F2" w:rsidRDefault="004460F2" w:rsidP="006B1512">
      <w:pPr>
        <w:autoSpaceDE w:val="0"/>
        <w:autoSpaceDN w:val="0"/>
        <w:adjustRightInd w:val="0"/>
        <w:spacing w:after="0" w:line="240" w:lineRule="auto"/>
        <w:jc w:val="both"/>
        <w:rPr>
          <w:rFonts w:ascii="Tahoma" w:hAnsi="Tahoma" w:cs="Tahoma"/>
          <w:sz w:val="18"/>
          <w:szCs w:val="18"/>
        </w:rPr>
      </w:pPr>
    </w:p>
    <w:p w14:paraId="39CDD594" w14:textId="4D30407F" w:rsidR="00AD350E" w:rsidRPr="005E4117" w:rsidRDefault="00AD350E" w:rsidP="006B1512">
      <w:pPr>
        <w:autoSpaceDE w:val="0"/>
        <w:autoSpaceDN w:val="0"/>
        <w:adjustRightInd w:val="0"/>
        <w:spacing w:after="0" w:line="240" w:lineRule="auto"/>
        <w:jc w:val="both"/>
        <w:rPr>
          <w:rFonts w:ascii="Tahoma" w:hAnsi="Tahoma" w:cs="Tahoma"/>
          <w:sz w:val="18"/>
          <w:szCs w:val="18"/>
        </w:rPr>
      </w:pPr>
      <w:r w:rsidRPr="001724B9">
        <w:rPr>
          <w:rFonts w:ascii="Tahoma" w:hAnsi="Tahoma" w:cs="Tahoma"/>
          <w:sz w:val="18"/>
          <w:szCs w:val="18"/>
        </w:rPr>
        <w:t xml:space="preserve">Si vous le souhaitez, les versements volontaires effectués dans le cadre de votre </w:t>
      </w:r>
      <w:proofErr w:type="spellStart"/>
      <w:r w:rsidRPr="001724B9">
        <w:rPr>
          <w:rFonts w:ascii="Tahoma" w:hAnsi="Tahoma" w:cs="Tahoma"/>
          <w:sz w:val="18"/>
          <w:szCs w:val="18"/>
        </w:rPr>
        <w:t>PERCol</w:t>
      </w:r>
      <w:proofErr w:type="spellEnd"/>
      <w:r w:rsidRPr="001724B9">
        <w:rPr>
          <w:rFonts w:ascii="Tahoma" w:hAnsi="Tahoma" w:cs="Tahoma"/>
          <w:sz w:val="18"/>
          <w:szCs w:val="18"/>
        </w:rPr>
        <w:t xml:space="preserve"> peuvent être fiscalement déductibles de votre revenu </w:t>
      </w:r>
      <w:r w:rsidR="00A6437E" w:rsidRPr="001724B9">
        <w:rPr>
          <w:rFonts w:ascii="Tahoma" w:hAnsi="Tahoma" w:cs="Tahoma"/>
          <w:sz w:val="18"/>
          <w:szCs w:val="18"/>
        </w:rPr>
        <w:t xml:space="preserve">net imposable à l’impôt sur le revenu </w:t>
      </w:r>
      <w:r w:rsidRPr="001724B9">
        <w:rPr>
          <w:rFonts w:ascii="Tahoma" w:hAnsi="Tahoma" w:cs="Tahoma"/>
          <w:sz w:val="18"/>
          <w:szCs w:val="18"/>
        </w:rPr>
        <w:t xml:space="preserve">dans la limite </w:t>
      </w:r>
      <w:r w:rsidR="00E56E9E" w:rsidRPr="001724B9">
        <w:rPr>
          <w:rFonts w:ascii="Tahoma" w:hAnsi="Tahoma" w:cs="Tahoma"/>
          <w:sz w:val="18"/>
          <w:szCs w:val="18"/>
        </w:rPr>
        <w:t>du plafond légal.</w:t>
      </w:r>
    </w:p>
    <w:p w14:paraId="51FF3857" w14:textId="77777777" w:rsidR="004460F2" w:rsidRDefault="004460F2" w:rsidP="006B1512">
      <w:pPr>
        <w:autoSpaceDE w:val="0"/>
        <w:autoSpaceDN w:val="0"/>
        <w:adjustRightInd w:val="0"/>
        <w:spacing w:after="0" w:line="240" w:lineRule="auto"/>
        <w:jc w:val="both"/>
        <w:rPr>
          <w:rFonts w:ascii="Tahoma" w:hAnsi="Tahoma" w:cs="Tahoma"/>
          <w:sz w:val="18"/>
          <w:szCs w:val="18"/>
        </w:rPr>
      </w:pPr>
    </w:p>
    <w:p w14:paraId="25D91717" w14:textId="2D23D06A" w:rsidR="006B1512" w:rsidRDefault="006B1512" w:rsidP="006B1512">
      <w:pPr>
        <w:autoSpaceDE w:val="0"/>
        <w:autoSpaceDN w:val="0"/>
        <w:adjustRightInd w:val="0"/>
        <w:spacing w:after="0" w:line="240" w:lineRule="auto"/>
        <w:jc w:val="both"/>
        <w:rPr>
          <w:rFonts w:ascii="Tahoma" w:hAnsi="Tahoma" w:cs="Tahoma"/>
          <w:sz w:val="18"/>
          <w:szCs w:val="18"/>
        </w:rPr>
      </w:pPr>
      <w:r w:rsidRPr="006B1512">
        <w:rPr>
          <w:rFonts w:ascii="Tahoma" w:hAnsi="Tahoma" w:cs="Tahoma"/>
          <w:sz w:val="18"/>
          <w:szCs w:val="18"/>
        </w:rPr>
        <w:t>Les plus-values réalisées sur les produits de placement sont exonérées d’</w:t>
      </w:r>
      <w:r>
        <w:rPr>
          <w:rFonts w:ascii="Tahoma" w:hAnsi="Tahoma" w:cs="Tahoma"/>
          <w:sz w:val="18"/>
          <w:szCs w:val="18"/>
        </w:rPr>
        <w:t>impôt sur le revenu</w:t>
      </w:r>
      <w:r w:rsidRPr="006B1512">
        <w:rPr>
          <w:rFonts w:ascii="Tahoma" w:hAnsi="Tahoma" w:cs="Tahoma"/>
          <w:sz w:val="18"/>
          <w:szCs w:val="18"/>
        </w:rPr>
        <w:t xml:space="preserve"> et uniquement soumises aux prélèvements sociaux au taux en vigueur au moment du déblocage des sommes.</w:t>
      </w:r>
    </w:p>
    <w:p w14:paraId="2C3F90FF" w14:textId="0C929B34" w:rsidR="006821A4" w:rsidRDefault="006821A4" w:rsidP="006B1512">
      <w:pPr>
        <w:autoSpaceDE w:val="0"/>
        <w:autoSpaceDN w:val="0"/>
        <w:adjustRightInd w:val="0"/>
        <w:spacing w:after="0" w:line="240" w:lineRule="auto"/>
        <w:jc w:val="both"/>
        <w:rPr>
          <w:rFonts w:ascii="Tahoma" w:hAnsi="Tahoma" w:cs="Tahoma"/>
          <w:sz w:val="18"/>
          <w:szCs w:val="18"/>
        </w:rPr>
      </w:pPr>
    </w:p>
    <w:p w14:paraId="6F58D2D5" w14:textId="77777777" w:rsidR="004460F2" w:rsidRDefault="004460F2" w:rsidP="006B1512">
      <w:pPr>
        <w:autoSpaceDE w:val="0"/>
        <w:autoSpaceDN w:val="0"/>
        <w:adjustRightInd w:val="0"/>
        <w:spacing w:after="0" w:line="240" w:lineRule="auto"/>
        <w:jc w:val="both"/>
        <w:rPr>
          <w:rFonts w:ascii="Tahoma" w:hAnsi="Tahoma" w:cs="Tahoma"/>
          <w:sz w:val="18"/>
          <w:szCs w:val="18"/>
        </w:rPr>
      </w:pPr>
    </w:p>
    <w:p w14:paraId="1DAA47FA" w14:textId="78F9F3B1" w:rsidR="006821A4" w:rsidRPr="006821A4" w:rsidRDefault="006821A4" w:rsidP="006B1512">
      <w:pPr>
        <w:autoSpaceDE w:val="0"/>
        <w:autoSpaceDN w:val="0"/>
        <w:adjustRightInd w:val="0"/>
        <w:spacing w:after="0" w:line="240" w:lineRule="auto"/>
        <w:jc w:val="both"/>
        <w:rPr>
          <w:rFonts w:ascii="Tahoma" w:hAnsi="Tahoma" w:cs="Tahoma"/>
          <w:b/>
          <w:sz w:val="18"/>
          <w:szCs w:val="18"/>
        </w:rPr>
      </w:pPr>
      <w:r w:rsidRPr="006821A4">
        <w:rPr>
          <w:rFonts w:ascii="Tahoma" w:hAnsi="Tahoma" w:cs="Tahoma"/>
          <w:b/>
          <w:sz w:val="18"/>
          <w:szCs w:val="18"/>
        </w:rPr>
        <w:t xml:space="preserve">Votre épargne </w:t>
      </w:r>
      <w:r>
        <w:rPr>
          <w:rFonts w:ascii="Tahoma" w:hAnsi="Tahoma" w:cs="Tahoma"/>
          <w:b/>
          <w:sz w:val="18"/>
          <w:szCs w:val="18"/>
        </w:rPr>
        <w:t>reste</w:t>
      </w:r>
      <w:r w:rsidRPr="006821A4">
        <w:rPr>
          <w:rFonts w:ascii="Tahoma" w:hAnsi="Tahoma" w:cs="Tahoma"/>
          <w:b/>
          <w:sz w:val="18"/>
          <w:szCs w:val="18"/>
        </w:rPr>
        <w:t xml:space="preserve"> disponible aux moments clés de votre vie !</w:t>
      </w:r>
    </w:p>
    <w:p w14:paraId="629BC2F2" w14:textId="77777777" w:rsidR="004460F2" w:rsidRDefault="004460F2" w:rsidP="006821A4">
      <w:pPr>
        <w:autoSpaceDE w:val="0"/>
        <w:autoSpaceDN w:val="0"/>
        <w:adjustRightInd w:val="0"/>
        <w:spacing w:after="0" w:line="240" w:lineRule="auto"/>
        <w:jc w:val="both"/>
        <w:rPr>
          <w:rFonts w:ascii="Tahoma" w:hAnsi="Tahoma" w:cs="Tahoma"/>
          <w:sz w:val="18"/>
          <w:szCs w:val="18"/>
        </w:rPr>
      </w:pPr>
    </w:p>
    <w:p w14:paraId="0BF3FBAF" w14:textId="47214689" w:rsidR="006821A4" w:rsidRDefault="006821A4" w:rsidP="006821A4">
      <w:pPr>
        <w:autoSpaceDE w:val="0"/>
        <w:autoSpaceDN w:val="0"/>
        <w:adjustRightInd w:val="0"/>
        <w:spacing w:after="0" w:line="240" w:lineRule="auto"/>
        <w:jc w:val="both"/>
        <w:rPr>
          <w:rFonts w:ascii="Tahoma" w:hAnsi="Tahoma" w:cs="Tahoma"/>
          <w:sz w:val="18"/>
          <w:szCs w:val="18"/>
        </w:rPr>
      </w:pPr>
      <w:r w:rsidRPr="006821A4">
        <w:rPr>
          <w:rFonts w:ascii="Tahoma" w:hAnsi="Tahoma" w:cs="Tahoma"/>
          <w:sz w:val="18"/>
          <w:szCs w:val="18"/>
        </w:rPr>
        <w:t xml:space="preserve">Chaque somme versée sur le PEE </w:t>
      </w:r>
      <w:r>
        <w:rPr>
          <w:rFonts w:ascii="Tahoma" w:hAnsi="Tahoma" w:cs="Tahoma"/>
          <w:sz w:val="18"/>
          <w:szCs w:val="18"/>
        </w:rPr>
        <w:t xml:space="preserve">est disponible au bout de 5 ans. </w:t>
      </w:r>
      <w:r w:rsidRPr="001724B9">
        <w:rPr>
          <w:rFonts w:ascii="Tahoma" w:hAnsi="Tahoma" w:cs="Tahoma"/>
          <w:sz w:val="18"/>
          <w:szCs w:val="18"/>
        </w:rPr>
        <w:t xml:space="preserve">L’épargne constituée dans le cadre du </w:t>
      </w:r>
      <w:proofErr w:type="spellStart"/>
      <w:r w:rsidR="00892484" w:rsidRPr="001724B9">
        <w:rPr>
          <w:rFonts w:ascii="Tahoma" w:hAnsi="Tahoma" w:cs="Tahoma"/>
          <w:sz w:val="18"/>
          <w:szCs w:val="18"/>
        </w:rPr>
        <w:t>PERCol</w:t>
      </w:r>
      <w:proofErr w:type="spellEnd"/>
      <w:r w:rsidR="00892484" w:rsidRPr="001724B9">
        <w:rPr>
          <w:rFonts w:ascii="Tahoma" w:hAnsi="Tahoma" w:cs="Tahoma"/>
          <w:sz w:val="18"/>
          <w:szCs w:val="18"/>
        </w:rPr>
        <w:t xml:space="preserve"> </w:t>
      </w:r>
      <w:r w:rsidRPr="001724B9">
        <w:rPr>
          <w:rFonts w:ascii="Tahoma" w:hAnsi="Tahoma" w:cs="Tahoma"/>
          <w:sz w:val="18"/>
          <w:szCs w:val="18"/>
        </w:rPr>
        <w:t xml:space="preserve">est disponible au moment du départ à la retraite. </w:t>
      </w:r>
      <w:r w:rsidRPr="005E4117">
        <w:rPr>
          <w:rFonts w:ascii="Tahoma" w:hAnsi="Tahoma" w:cs="Tahoma"/>
          <w:sz w:val="18"/>
          <w:szCs w:val="18"/>
        </w:rPr>
        <w:t>Ce</w:t>
      </w:r>
      <w:r w:rsidRPr="006821A4">
        <w:rPr>
          <w:rFonts w:ascii="Tahoma" w:hAnsi="Tahoma" w:cs="Tahoma"/>
          <w:sz w:val="18"/>
          <w:szCs w:val="18"/>
        </w:rPr>
        <w:t>pendant, vous pouvez demander le déblocage anticipé de votre épargne aux moments clés de votre vie et ce,</w:t>
      </w:r>
      <w:r>
        <w:rPr>
          <w:rFonts w:ascii="Tahoma" w:hAnsi="Tahoma" w:cs="Tahoma"/>
          <w:sz w:val="18"/>
          <w:szCs w:val="18"/>
        </w:rPr>
        <w:t xml:space="preserve"> sans pénalité.</w:t>
      </w:r>
    </w:p>
    <w:p w14:paraId="0540476B" w14:textId="3A79E50F" w:rsidR="006821A4" w:rsidRPr="004460F2" w:rsidRDefault="006821A4" w:rsidP="004460F2">
      <w:pPr>
        <w:pStyle w:val="NormalWeb"/>
        <w:spacing w:before="0" w:beforeAutospacing="0" w:after="0" w:afterAutospacing="0"/>
        <w:textAlignment w:val="baseline"/>
        <w:rPr>
          <w:rFonts w:ascii="Tahoma" w:hAnsi="Tahoma" w:cs="Tahoma"/>
          <w:b/>
          <w:color w:val="528DA6"/>
        </w:rPr>
      </w:pPr>
    </w:p>
    <w:p w14:paraId="71553289" w14:textId="77777777" w:rsidR="001724B9" w:rsidRPr="004460F2" w:rsidRDefault="001724B9" w:rsidP="004460F2">
      <w:pPr>
        <w:pStyle w:val="NormalWeb"/>
        <w:spacing w:before="0" w:beforeAutospacing="0" w:after="0" w:afterAutospacing="0"/>
        <w:textAlignment w:val="baseline"/>
        <w:rPr>
          <w:rFonts w:ascii="Tahoma" w:hAnsi="Tahoma" w:cs="Tahoma"/>
          <w:b/>
          <w:color w:val="528DA6"/>
        </w:rPr>
      </w:pPr>
    </w:p>
    <w:p w14:paraId="3B0FBF6E" w14:textId="7F8A67A2" w:rsidR="00957272" w:rsidRDefault="00763179" w:rsidP="00957272">
      <w:pPr>
        <w:autoSpaceDE w:val="0"/>
        <w:autoSpaceDN w:val="0"/>
        <w:adjustRightInd w:val="0"/>
        <w:spacing w:after="0" w:line="240" w:lineRule="auto"/>
        <w:jc w:val="both"/>
        <w:rPr>
          <w:rFonts w:ascii="Tahoma" w:hAnsi="Tahoma" w:cs="Tahoma"/>
          <w:b/>
          <w:color w:val="528DA6"/>
          <w:sz w:val="24"/>
          <w:szCs w:val="24"/>
        </w:rPr>
      </w:pPr>
      <w:r>
        <w:rPr>
          <w:rFonts w:ascii="Tahoma" w:hAnsi="Tahoma" w:cs="Tahoma"/>
          <w:b/>
          <w:color w:val="528DA6"/>
          <w:sz w:val="24"/>
          <w:szCs w:val="24"/>
        </w:rPr>
        <w:t>4</w:t>
      </w:r>
      <w:r w:rsidR="00957272" w:rsidRPr="00957272">
        <w:rPr>
          <w:rFonts w:ascii="Tahoma" w:hAnsi="Tahoma" w:cs="Tahoma"/>
          <w:b/>
          <w:color w:val="528DA6"/>
          <w:sz w:val="24"/>
          <w:szCs w:val="24"/>
        </w:rPr>
        <w:t xml:space="preserve">- </w:t>
      </w:r>
      <w:r w:rsidR="00957272">
        <w:rPr>
          <w:rFonts w:ascii="Tahoma" w:hAnsi="Tahoma" w:cs="Tahoma"/>
          <w:b/>
          <w:color w:val="528DA6"/>
          <w:sz w:val="24"/>
          <w:szCs w:val="24"/>
        </w:rPr>
        <w:t>Les cas de déblocage anticipé</w:t>
      </w:r>
    </w:p>
    <w:p w14:paraId="5590703A" w14:textId="04F706EC" w:rsidR="00957272" w:rsidRDefault="00957272" w:rsidP="00957272">
      <w:pPr>
        <w:autoSpaceDE w:val="0"/>
        <w:autoSpaceDN w:val="0"/>
        <w:adjustRightInd w:val="0"/>
        <w:spacing w:after="0" w:line="240" w:lineRule="auto"/>
        <w:jc w:val="both"/>
        <w:rPr>
          <w:rFonts w:ascii="Tahoma" w:hAnsi="Tahoma" w:cs="Tahoma"/>
          <w:sz w:val="18"/>
          <w:szCs w:val="18"/>
          <w:u w:val="single"/>
        </w:rPr>
      </w:pPr>
    </w:p>
    <w:p w14:paraId="13D142BC" w14:textId="77777777" w:rsidR="004460F2" w:rsidRPr="004460F2" w:rsidRDefault="004460F2" w:rsidP="00957272">
      <w:pPr>
        <w:autoSpaceDE w:val="0"/>
        <w:autoSpaceDN w:val="0"/>
        <w:adjustRightInd w:val="0"/>
        <w:spacing w:after="0" w:line="240" w:lineRule="auto"/>
        <w:jc w:val="both"/>
        <w:rPr>
          <w:rFonts w:ascii="Tahoma" w:hAnsi="Tahoma" w:cs="Tahoma"/>
          <w:sz w:val="18"/>
          <w:szCs w:val="18"/>
          <w:u w:val="single"/>
        </w:rPr>
      </w:pPr>
    </w:p>
    <w:p w14:paraId="3A4F5CFC" w14:textId="135BABB8" w:rsidR="009D03BA" w:rsidRDefault="009D03BA" w:rsidP="00957272">
      <w:pPr>
        <w:autoSpaceDE w:val="0"/>
        <w:autoSpaceDN w:val="0"/>
        <w:adjustRightInd w:val="0"/>
        <w:spacing w:after="0" w:line="240" w:lineRule="auto"/>
        <w:jc w:val="both"/>
        <w:rPr>
          <w:rFonts w:ascii="Tahoma" w:hAnsi="Tahoma" w:cs="Tahoma"/>
          <w:b/>
          <w:sz w:val="18"/>
          <w:szCs w:val="18"/>
        </w:rPr>
      </w:pPr>
      <w:r w:rsidRPr="009D03BA">
        <w:rPr>
          <w:rFonts w:ascii="Tahoma" w:hAnsi="Tahoma" w:cs="Tahoma"/>
          <w:b/>
          <w:sz w:val="18"/>
          <w:szCs w:val="18"/>
        </w:rPr>
        <w:t xml:space="preserve">À tout moment et sans pénalité, </w:t>
      </w:r>
      <w:r w:rsidRPr="009D03BA">
        <w:rPr>
          <w:rFonts w:ascii="Tahoma" w:hAnsi="Tahoma" w:cs="Tahoma"/>
          <w:sz w:val="18"/>
          <w:szCs w:val="18"/>
        </w:rPr>
        <w:t xml:space="preserve">vous pouvez </w:t>
      </w:r>
      <w:r w:rsidRPr="009D03BA">
        <w:rPr>
          <w:rFonts w:ascii="Tahoma" w:hAnsi="Tahoma" w:cs="Tahoma"/>
          <w:b/>
          <w:sz w:val="18"/>
          <w:szCs w:val="18"/>
        </w:rPr>
        <w:t>récupérer votre épargne</w:t>
      </w:r>
      <w:r w:rsidRPr="009D03BA">
        <w:rPr>
          <w:rFonts w:ascii="Tahoma" w:hAnsi="Tahoma" w:cs="Tahoma"/>
          <w:sz w:val="18"/>
          <w:szCs w:val="18"/>
        </w:rPr>
        <w:t xml:space="preserve"> dans le cadre des</w:t>
      </w:r>
      <w:r w:rsidRPr="009D03BA">
        <w:rPr>
          <w:rFonts w:ascii="Tahoma" w:hAnsi="Tahoma" w:cs="Tahoma"/>
          <w:b/>
          <w:sz w:val="18"/>
          <w:szCs w:val="18"/>
        </w:rPr>
        <w:t xml:space="preserve"> cas de déblocage anticipé prévus par la loi :</w:t>
      </w:r>
    </w:p>
    <w:p w14:paraId="2CAED491" w14:textId="77777777" w:rsidR="0015385C" w:rsidRPr="004460F2" w:rsidRDefault="0015385C" w:rsidP="00957272">
      <w:pPr>
        <w:autoSpaceDE w:val="0"/>
        <w:autoSpaceDN w:val="0"/>
        <w:adjustRightInd w:val="0"/>
        <w:spacing w:after="0" w:line="240" w:lineRule="auto"/>
        <w:jc w:val="both"/>
        <w:rPr>
          <w:rFonts w:ascii="Tahoma" w:hAnsi="Tahoma" w:cs="Tahoma"/>
          <w:sz w:val="18"/>
          <w:szCs w:val="18"/>
          <w:u w:val="single"/>
        </w:rPr>
      </w:pPr>
    </w:p>
    <w:p w14:paraId="5A296CFD" w14:textId="08278284" w:rsidR="000D72C3" w:rsidRDefault="00D307E6" w:rsidP="00957272">
      <w:pPr>
        <w:autoSpaceDE w:val="0"/>
        <w:autoSpaceDN w:val="0"/>
        <w:adjustRightInd w:val="0"/>
        <w:spacing w:after="0" w:line="240" w:lineRule="auto"/>
        <w:jc w:val="both"/>
        <w:rPr>
          <w:rFonts w:ascii="Tahoma" w:hAnsi="Tahoma" w:cs="Tahoma"/>
          <w:b/>
          <w:color w:val="528DA6"/>
          <w:sz w:val="24"/>
          <w:szCs w:val="24"/>
        </w:rPr>
      </w:pPr>
      <w:r>
        <w:rPr>
          <w:noProof/>
        </w:rPr>
        <w:drawing>
          <wp:inline distT="0" distB="0" distL="0" distR="0" wp14:anchorId="4189B352" wp14:editId="41A9016D">
            <wp:extent cx="4534716" cy="303276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34716" cy="3032760"/>
                    </a:xfrm>
                    <a:prstGeom prst="rect">
                      <a:avLst/>
                    </a:prstGeom>
                  </pic:spPr>
                </pic:pic>
              </a:graphicData>
            </a:graphic>
          </wp:inline>
        </w:drawing>
      </w:r>
    </w:p>
    <w:p w14:paraId="70159B6D" w14:textId="0625A26E" w:rsidR="00892484" w:rsidRPr="008F56EF" w:rsidRDefault="000D72C3" w:rsidP="008F56EF">
      <w:pPr>
        <w:pStyle w:val="NormalWeb"/>
        <w:spacing w:before="0" w:beforeAutospacing="0" w:after="0" w:afterAutospacing="0"/>
        <w:textAlignment w:val="baseline"/>
        <w:rPr>
          <w:rFonts w:ascii="Tahoma" w:eastAsiaTheme="minorEastAsia" w:hAnsi="Tahoma" w:cs="Tahoma"/>
          <w:color w:val="000000" w:themeColor="text1"/>
          <w:kern w:val="24"/>
          <w:sz w:val="12"/>
          <w:szCs w:val="12"/>
        </w:rPr>
      </w:pPr>
      <w:r w:rsidRPr="000D72C3">
        <w:rPr>
          <w:rFonts w:ascii="Tahoma" w:eastAsiaTheme="minorEastAsia" w:hAnsi="Tahoma" w:cs="Tahoma"/>
          <w:color w:val="000000" w:themeColor="text1"/>
          <w:kern w:val="24"/>
          <w:sz w:val="12"/>
          <w:szCs w:val="12"/>
        </w:rPr>
        <w:t>1)</w:t>
      </w:r>
      <w:r>
        <w:rPr>
          <w:rFonts w:ascii="Tahoma" w:eastAsiaTheme="minorEastAsia" w:hAnsi="Tahoma" w:cs="Tahoma"/>
          <w:color w:val="000000" w:themeColor="text1"/>
          <w:kern w:val="24"/>
          <w:sz w:val="12"/>
          <w:szCs w:val="12"/>
        </w:rPr>
        <w:t xml:space="preserve"> </w:t>
      </w:r>
      <w:r w:rsidR="00901787" w:rsidRPr="00901787">
        <w:rPr>
          <w:rFonts w:ascii="Tahoma" w:eastAsiaTheme="minorEastAsia" w:hAnsi="Tahoma" w:cs="Tahoma"/>
          <w:color w:val="000000" w:themeColor="text1"/>
          <w:kern w:val="24"/>
          <w:sz w:val="12"/>
          <w:szCs w:val="12"/>
        </w:rPr>
        <w:t xml:space="preserve">La cessation de son activité par l'entrepreneur individuel, la fin du mandat social, la perte du statut de conjoint collaborateur ou de conjoint associé </w:t>
      </w:r>
    </w:p>
    <w:p w14:paraId="6855C41D" w14:textId="3676C3F4" w:rsidR="00892484" w:rsidRDefault="000D72C3" w:rsidP="00957272">
      <w:pPr>
        <w:autoSpaceDE w:val="0"/>
        <w:autoSpaceDN w:val="0"/>
        <w:adjustRightInd w:val="0"/>
        <w:spacing w:after="0" w:line="240" w:lineRule="auto"/>
        <w:jc w:val="both"/>
        <w:rPr>
          <w:rFonts w:ascii="Tahoma" w:hAnsi="Tahoma" w:cs="Tahoma"/>
          <w:b/>
          <w:color w:val="528DA6"/>
          <w:sz w:val="24"/>
          <w:szCs w:val="24"/>
        </w:rPr>
      </w:pPr>
      <w:r>
        <w:rPr>
          <w:rFonts w:ascii="Tahoma" w:hAnsi="Tahoma" w:cs="Tahoma"/>
          <w:b/>
          <w:noProof/>
          <w:color w:val="528DA6"/>
          <w:sz w:val="24"/>
          <w:szCs w:val="24"/>
        </w:rPr>
        <w:lastRenderedPageBreak/>
        <mc:AlternateContent>
          <mc:Choice Requires="wpg">
            <w:drawing>
              <wp:inline distT="0" distB="0" distL="0" distR="0" wp14:anchorId="28CA7585" wp14:editId="40FC3335">
                <wp:extent cx="4935855" cy="3025140"/>
                <wp:effectExtent l="0" t="0" r="0" b="3810"/>
                <wp:docPr id="17" name="Groupe 17"/>
                <wp:cNvGraphicFramePr/>
                <a:graphic xmlns:a="http://schemas.openxmlformats.org/drawingml/2006/main">
                  <a:graphicData uri="http://schemas.microsoft.com/office/word/2010/wordprocessingGroup">
                    <wpg:wgp>
                      <wpg:cNvGrpSpPr/>
                      <wpg:grpSpPr>
                        <a:xfrm>
                          <a:off x="0" y="0"/>
                          <a:ext cx="4935855" cy="3025140"/>
                          <a:chOff x="0" y="0"/>
                          <a:chExt cx="4935855" cy="3025140"/>
                        </a:xfrm>
                      </wpg:grpSpPr>
                      <pic:pic xmlns:pic="http://schemas.openxmlformats.org/drawingml/2006/picture">
                        <pic:nvPicPr>
                          <pic:cNvPr id="13" name="Image 1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061460" cy="3001010"/>
                          </a:xfrm>
                          <a:prstGeom prst="rect">
                            <a:avLst/>
                          </a:prstGeom>
                        </pic:spPr>
                      </pic:pic>
                      <pic:pic xmlns:pic="http://schemas.openxmlformats.org/drawingml/2006/picture">
                        <pic:nvPicPr>
                          <pic:cNvPr id="16" name="Image 1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4038600" y="0"/>
                            <a:ext cx="897255" cy="3025140"/>
                          </a:xfrm>
                          <a:prstGeom prst="rect">
                            <a:avLst/>
                          </a:prstGeom>
                        </pic:spPr>
                      </pic:pic>
                    </wpg:wgp>
                  </a:graphicData>
                </a:graphic>
              </wp:inline>
            </w:drawing>
          </mc:Choice>
          <mc:Fallback>
            <w:pict>
              <v:group w14:anchorId="7C475D34" id="Groupe 17" o:spid="_x0000_s1026" style="width:388.65pt;height:238.2pt;mso-position-horizontal-relative:char;mso-position-vertical-relative:line" coordsize="49358,30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">
                <v:shape id="Image 13" o:spid="_x0000_s1027" type="#_x0000_t75" style="position:absolute;width:40614;height:30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">
                  <v:imagedata r:id="rId15" o:title=""/>
                </v:shape>
                <v:shape id="Image 16" o:spid="_x0000_s1028" type="#_x0000_t75" style="position:absolute;left:40386;width:8972;height:30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">
                  <v:imagedata r:id="rId17" o:title=""/>
                </v:shape>
                <w10:anchorlock/>
              </v:group>
            </w:pict>
          </mc:Fallback>
        </mc:AlternateContent>
      </w:r>
    </w:p>
    <w:p w14:paraId="3B30FEBD" w14:textId="1633740E" w:rsidR="00892484" w:rsidRDefault="00901787" w:rsidP="00901787">
      <w:pPr>
        <w:pStyle w:val="NormalWeb"/>
        <w:spacing w:before="0" w:beforeAutospacing="0" w:after="0" w:afterAutospacing="0"/>
        <w:textAlignment w:val="baseline"/>
        <w:rPr>
          <w:rFonts w:ascii="Tahoma" w:eastAsiaTheme="minorEastAsia" w:hAnsi="Tahoma" w:cs="Tahoma"/>
          <w:color w:val="000000" w:themeColor="text1"/>
          <w:kern w:val="24"/>
          <w:sz w:val="12"/>
          <w:szCs w:val="12"/>
        </w:rPr>
      </w:pPr>
      <w:r w:rsidRPr="00901787">
        <w:rPr>
          <w:rFonts w:ascii="Tahoma" w:eastAsiaTheme="minorEastAsia" w:hAnsi="Tahoma" w:cs="Tahoma"/>
          <w:color w:val="000000" w:themeColor="text1"/>
          <w:kern w:val="24"/>
          <w:sz w:val="12"/>
          <w:szCs w:val="12"/>
        </w:rPr>
        <w:t>1) La cessation de son activité par l'entrepreneur individuel, la fin du mandat social, la perte du statut de conjoint collaborateur ou de conjoint associé 2) Pour les sommes issues des compartiments versements volontaires et épargne salariale uniquement. 3) Ou le fait pour le titulaire d'un plan qui a exercé des fonctions d'administrateur, de membre du directoire ou de membre du conseil de surveillance et n'a pas liquidé sa pension dans un régime obligatoire d'assurance vieillesse de ne pas être titulaire d'un contrat de travail ou d'un mandat social depuis deux ans au moins à compter du non-renouvellement de son mandat social ou de sa révocation.</w:t>
      </w:r>
    </w:p>
    <w:p w14:paraId="4EF807F0" w14:textId="77777777" w:rsidR="00901787" w:rsidRDefault="00901787" w:rsidP="00901787">
      <w:pPr>
        <w:pStyle w:val="NormalWeb"/>
        <w:spacing w:before="0" w:beforeAutospacing="0" w:after="0" w:afterAutospacing="0"/>
        <w:textAlignment w:val="baseline"/>
        <w:rPr>
          <w:rFonts w:ascii="Tahoma" w:hAnsi="Tahoma" w:cs="Tahoma"/>
          <w:b/>
          <w:color w:val="528DA6"/>
        </w:rPr>
      </w:pPr>
    </w:p>
    <w:p w14:paraId="11D7FF89" w14:textId="77777777" w:rsidR="00DC4060" w:rsidRDefault="00DC4060" w:rsidP="00957272">
      <w:pPr>
        <w:autoSpaceDE w:val="0"/>
        <w:autoSpaceDN w:val="0"/>
        <w:adjustRightInd w:val="0"/>
        <w:spacing w:after="0" w:line="240" w:lineRule="auto"/>
        <w:jc w:val="both"/>
        <w:rPr>
          <w:rFonts w:ascii="Tahoma" w:hAnsi="Tahoma" w:cs="Tahoma"/>
          <w:b/>
          <w:color w:val="528DA6"/>
          <w:sz w:val="24"/>
          <w:szCs w:val="24"/>
        </w:rPr>
      </w:pPr>
    </w:p>
    <w:p w14:paraId="212E3F7B" w14:textId="06D2C55F" w:rsidR="00957272" w:rsidRPr="00957272" w:rsidRDefault="00763179" w:rsidP="00957272">
      <w:pPr>
        <w:autoSpaceDE w:val="0"/>
        <w:autoSpaceDN w:val="0"/>
        <w:adjustRightInd w:val="0"/>
        <w:spacing w:after="0" w:line="240" w:lineRule="auto"/>
        <w:jc w:val="both"/>
        <w:rPr>
          <w:rFonts w:ascii="Tahoma" w:hAnsi="Tahoma" w:cs="Tahoma"/>
          <w:b/>
          <w:color w:val="528DA6"/>
          <w:sz w:val="24"/>
          <w:szCs w:val="24"/>
        </w:rPr>
      </w:pPr>
      <w:r>
        <w:rPr>
          <w:rFonts w:ascii="Tahoma" w:hAnsi="Tahoma" w:cs="Tahoma"/>
          <w:b/>
          <w:color w:val="528DA6"/>
          <w:sz w:val="24"/>
          <w:szCs w:val="24"/>
        </w:rPr>
        <w:t>5</w:t>
      </w:r>
      <w:r w:rsidR="00957272">
        <w:rPr>
          <w:rFonts w:ascii="Tahoma" w:hAnsi="Tahoma" w:cs="Tahoma"/>
          <w:b/>
          <w:color w:val="528DA6"/>
          <w:sz w:val="24"/>
          <w:szCs w:val="24"/>
        </w:rPr>
        <w:t>- La gestion financière</w:t>
      </w:r>
    </w:p>
    <w:p w14:paraId="1F01781D" w14:textId="19ADC0AD" w:rsidR="002C192D" w:rsidRDefault="002C192D" w:rsidP="00821671">
      <w:pPr>
        <w:autoSpaceDE w:val="0"/>
        <w:autoSpaceDN w:val="0"/>
        <w:adjustRightInd w:val="0"/>
        <w:spacing w:after="0" w:line="240" w:lineRule="auto"/>
        <w:jc w:val="both"/>
        <w:rPr>
          <w:rFonts w:ascii="Tahoma" w:hAnsi="Tahoma" w:cs="Tahoma"/>
          <w:sz w:val="18"/>
          <w:szCs w:val="18"/>
          <w:u w:val="single"/>
        </w:rPr>
      </w:pPr>
    </w:p>
    <w:p w14:paraId="39C56545" w14:textId="77777777" w:rsidR="00821671" w:rsidRPr="00821671" w:rsidRDefault="00821671" w:rsidP="00821671">
      <w:pPr>
        <w:autoSpaceDE w:val="0"/>
        <w:autoSpaceDN w:val="0"/>
        <w:adjustRightInd w:val="0"/>
        <w:spacing w:after="0" w:line="240" w:lineRule="auto"/>
        <w:jc w:val="both"/>
        <w:rPr>
          <w:rFonts w:ascii="Tahoma" w:hAnsi="Tahoma" w:cs="Tahoma"/>
          <w:sz w:val="18"/>
          <w:szCs w:val="18"/>
          <w:u w:val="single"/>
        </w:rPr>
      </w:pPr>
    </w:p>
    <w:p w14:paraId="77914F43" w14:textId="77D401A6" w:rsidR="00821671" w:rsidRDefault="007573B7" w:rsidP="00821671">
      <w:pPr>
        <w:pStyle w:val="Sansinterligne"/>
        <w:jc w:val="both"/>
        <w:rPr>
          <w:rFonts w:ascii="Tahoma" w:hAnsi="Tahoma" w:cs="Tahoma"/>
          <w:sz w:val="18"/>
          <w:szCs w:val="18"/>
        </w:rPr>
      </w:pPr>
      <w:r w:rsidRPr="00821671">
        <w:rPr>
          <w:rFonts w:ascii="Tahoma" w:hAnsi="Tahoma" w:cs="Tahoma"/>
          <w:sz w:val="18"/>
          <w:szCs w:val="18"/>
        </w:rPr>
        <w:t>U</w:t>
      </w:r>
      <w:r w:rsidR="002C192D" w:rsidRPr="00821671">
        <w:rPr>
          <w:rFonts w:ascii="Tahoma" w:hAnsi="Tahoma" w:cs="Tahoma"/>
          <w:sz w:val="18"/>
          <w:szCs w:val="18"/>
        </w:rPr>
        <w:t xml:space="preserve">ne gamme de 8 Fonds Communs de Placement d’Entreprise </w:t>
      </w:r>
      <w:r w:rsidR="0055255C" w:rsidRPr="00821671">
        <w:rPr>
          <w:rFonts w:ascii="Tahoma" w:hAnsi="Tahoma" w:cs="Tahoma"/>
          <w:sz w:val="18"/>
          <w:szCs w:val="18"/>
        </w:rPr>
        <w:t xml:space="preserve">(FCPE) </w:t>
      </w:r>
      <w:r w:rsidRPr="00821671">
        <w:rPr>
          <w:rFonts w:ascii="Tahoma" w:hAnsi="Tahoma" w:cs="Tahoma"/>
          <w:sz w:val="18"/>
          <w:szCs w:val="18"/>
        </w:rPr>
        <w:t xml:space="preserve">vous sont proposés, </w:t>
      </w:r>
      <w:r w:rsidR="002C192D" w:rsidRPr="00821671">
        <w:rPr>
          <w:rFonts w:ascii="Tahoma" w:hAnsi="Tahoma" w:cs="Tahoma"/>
          <w:sz w:val="18"/>
          <w:szCs w:val="18"/>
        </w:rPr>
        <w:t>sur lesquels vous pouvez investir votre épargne</w:t>
      </w:r>
      <w:r w:rsidR="0055255C" w:rsidRPr="00821671">
        <w:rPr>
          <w:rFonts w:ascii="Tahoma" w:hAnsi="Tahoma" w:cs="Tahoma"/>
          <w:sz w:val="18"/>
          <w:szCs w:val="18"/>
        </w:rPr>
        <w:t>.</w:t>
      </w:r>
    </w:p>
    <w:p w14:paraId="1B502E13" w14:textId="77777777" w:rsidR="00821671" w:rsidRPr="002C192D" w:rsidRDefault="00821671" w:rsidP="00821671">
      <w:pPr>
        <w:pStyle w:val="Sansinterligne"/>
        <w:jc w:val="both"/>
        <w:rPr>
          <w:rFonts w:ascii="Tahoma" w:hAnsi="Tahoma" w:cs="Tahoma"/>
          <w:sz w:val="18"/>
          <w:szCs w:val="18"/>
        </w:rPr>
      </w:pPr>
    </w:p>
    <w:tbl>
      <w:tblPr>
        <w:tblStyle w:val="Grilledutableau"/>
        <w:tblW w:w="10343" w:type="dxa"/>
        <w:tblLayout w:type="fixed"/>
        <w:tblLook w:val="04A0" w:firstRow="1" w:lastRow="0" w:firstColumn="1" w:lastColumn="0" w:noHBand="0" w:noVBand="1"/>
      </w:tblPr>
      <w:tblGrid>
        <w:gridCol w:w="1838"/>
        <w:gridCol w:w="1276"/>
        <w:gridCol w:w="2835"/>
        <w:gridCol w:w="1984"/>
        <w:gridCol w:w="709"/>
        <w:gridCol w:w="1701"/>
      </w:tblGrid>
      <w:tr w:rsidR="002C192D" w:rsidRPr="00CC42B6" w14:paraId="7D844891" w14:textId="77777777" w:rsidTr="0066627C">
        <w:tc>
          <w:tcPr>
            <w:tcW w:w="1838" w:type="dxa"/>
            <w:shd w:val="clear" w:color="auto" w:fill="D9D9D9" w:themeFill="background1" w:themeFillShade="D9"/>
            <w:vAlign w:val="center"/>
          </w:tcPr>
          <w:p w14:paraId="7FBD4208" w14:textId="77777777" w:rsidR="002C192D" w:rsidRPr="002C192D" w:rsidRDefault="002C192D" w:rsidP="0066627C">
            <w:pPr>
              <w:jc w:val="center"/>
              <w:rPr>
                <w:rFonts w:ascii="ClanOT-Medium" w:hAnsi="ClanOT-Medium"/>
                <w:b/>
                <w:sz w:val="14"/>
                <w:szCs w:val="14"/>
              </w:rPr>
            </w:pPr>
            <w:r w:rsidRPr="002C192D">
              <w:rPr>
                <w:rFonts w:ascii="ClanOT-Medium" w:hAnsi="ClanOT-Medium"/>
                <w:b/>
                <w:sz w:val="14"/>
                <w:szCs w:val="14"/>
              </w:rPr>
              <w:t>Nom du FCPE</w:t>
            </w:r>
          </w:p>
        </w:tc>
        <w:tc>
          <w:tcPr>
            <w:tcW w:w="1276" w:type="dxa"/>
            <w:shd w:val="clear" w:color="auto" w:fill="D9D9D9" w:themeFill="background1" w:themeFillShade="D9"/>
            <w:vAlign w:val="center"/>
          </w:tcPr>
          <w:p w14:paraId="1A9B1DAD" w14:textId="77777777" w:rsidR="002C192D" w:rsidRPr="002C192D" w:rsidRDefault="002C192D" w:rsidP="0066627C">
            <w:pPr>
              <w:jc w:val="center"/>
              <w:rPr>
                <w:rFonts w:ascii="ClanOT-Medium" w:hAnsi="ClanOT-Medium"/>
                <w:b/>
                <w:sz w:val="14"/>
                <w:szCs w:val="14"/>
              </w:rPr>
            </w:pPr>
            <w:r w:rsidRPr="002C192D">
              <w:rPr>
                <w:rFonts w:ascii="ClanOT-Medium" w:hAnsi="ClanOT-Medium"/>
                <w:b/>
                <w:sz w:val="14"/>
                <w:szCs w:val="14"/>
              </w:rPr>
              <w:t>Code AMF</w:t>
            </w:r>
          </w:p>
        </w:tc>
        <w:tc>
          <w:tcPr>
            <w:tcW w:w="2835" w:type="dxa"/>
            <w:shd w:val="clear" w:color="auto" w:fill="D9D9D9" w:themeFill="background1" w:themeFillShade="D9"/>
            <w:vAlign w:val="center"/>
          </w:tcPr>
          <w:p w14:paraId="4BCE378F" w14:textId="77777777" w:rsidR="002C192D" w:rsidRPr="002C192D" w:rsidRDefault="002C192D" w:rsidP="0066627C">
            <w:pPr>
              <w:jc w:val="center"/>
              <w:rPr>
                <w:rFonts w:ascii="ClanOT-Medium" w:hAnsi="ClanOT-Medium"/>
                <w:b/>
                <w:sz w:val="14"/>
                <w:szCs w:val="14"/>
              </w:rPr>
            </w:pPr>
            <w:r w:rsidRPr="002C192D">
              <w:rPr>
                <w:rFonts w:ascii="ClanOT-Medium" w:hAnsi="ClanOT-Medium"/>
                <w:b/>
                <w:sz w:val="14"/>
                <w:szCs w:val="14"/>
              </w:rPr>
              <w:t>Descriptif</w:t>
            </w:r>
          </w:p>
        </w:tc>
        <w:tc>
          <w:tcPr>
            <w:tcW w:w="1984" w:type="dxa"/>
            <w:shd w:val="clear" w:color="auto" w:fill="D9D9D9" w:themeFill="background1" w:themeFillShade="D9"/>
            <w:vAlign w:val="center"/>
          </w:tcPr>
          <w:p w14:paraId="41364E41" w14:textId="77777777" w:rsidR="002C192D" w:rsidRPr="002C192D" w:rsidRDefault="002C192D" w:rsidP="0066627C">
            <w:pPr>
              <w:jc w:val="center"/>
              <w:rPr>
                <w:rFonts w:ascii="ClanOT-Medium" w:hAnsi="ClanOT-Medium"/>
                <w:b/>
                <w:sz w:val="14"/>
                <w:szCs w:val="14"/>
              </w:rPr>
            </w:pPr>
            <w:r w:rsidRPr="002C192D">
              <w:rPr>
                <w:rFonts w:ascii="ClanOT-Medium" w:hAnsi="ClanOT-Medium"/>
                <w:b/>
                <w:sz w:val="14"/>
                <w:szCs w:val="14"/>
              </w:rPr>
              <w:t>Horizon d’investissement recommandé</w:t>
            </w:r>
          </w:p>
        </w:tc>
        <w:tc>
          <w:tcPr>
            <w:tcW w:w="709" w:type="dxa"/>
            <w:shd w:val="clear" w:color="auto" w:fill="D9D9D9" w:themeFill="background1" w:themeFillShade="D9"/>
            <w:vAlign w:val="center"/>
          </w:tcPr>
          <w:p w14:paraId="5B64DD44" w14:textId="77777777" w:rsidR="002C192D" w:rsidRPr="002C192D" w:rsidRDefault="002C192D" w:rsidP="0066627C">
            <w:pPr>
              <w:jc w:val="center"/>
              <w:rPr>
                <w:rFonts w:ascii="ClanOT-Medium" w:hAnsi="ClanOT-Medium"/>
                <w:b/>
                <w:sz w:val="14"/>
                <w:szCs w:val="14"/>
              </w:rPr>
            </w:pPr>
            <w:r w:rsidRPr="002C192D">
              <w:rPr>
                <w:rFonts w:ascii="ClanOT-Medium" w:hAnsi="ClanOT-Medium"/>
                <w:b/>
                <w:sz w:val="14"/>
                <w:szCs w:val="14"/>
              </w:rPr>
              <w:t>Risque DICI</w:t>
            </w:r>
          </w:p>
        </w:tc>
        <w:tc>
          <w:tcPr>
            <w:tcW w:w="1701" w:type="dxa"/>
            <w:shd w:val="clear" w:color="auto" w:fill="D9D9D9" w:themeFill="background1" w:themeFillShade="D9"/>
            <w:vAlign w:val="center"/>
          </w:tcPr>
          <w:p w14:paraId="478968BF" w14:textId="77777777" w:rsidR="002C192D" w:rsidRPr="002C192D" w:rsidRDefault="002C192D" w:rsidP="0066627C">
            <w:pPr>
              <w:jc w:val="center"/>
              <w:rPr>
                <w:rFonts w:ascii="ClanOT-Medium" w:hAnsi="ClanOT-Medium"/>
                <w:b/>
                <w:sz w:val="14"/>
                <w:szCs w:val="14"/>
              </w:rPr>
            </w:pPr>
            <w:r w:rsidRPr="002C192D">
              <w:rPr>
                <w:rFonts w:ascii="ClanOT-Medium" w:hAnsi="ClanOT-Medium"/>
                <w:b/>
                <w:sz w:val="14"/>
                <w:szCs w:val="14"/>
              </w:rPr>
              <w:t>Société de gestion / gestionnaire financier du fonds maître</w:t>
            </w:r>
          </w:p>
        </w:tc>
      </w:tr>
      <w:tr w:rsidR="00B6648E" w:rsidRPr="00D64520" w14:paraId="7BFD91F5" w14:textId="77777777" w:rsidTr="00B6648E">
        <w:trPr>
          <w:trHeight w:val="451"/>
        </w:trPr>
        <w:tc>
          <w:tcPr>
            <w:tcW w:w="1838" w:type="dxa"/>
            <w:vAlign w:val="center"/>
          </w:tcPr>
          <w:p w14:paraId="56E0D311" w14:textId="05108DE3" w:rsidR="00B6648E" w:rsidRPr="002C192D" w:rsidRDefault="00B6648E" w:rsidP="00B6648E">
            <w:pPr>
              <w:rPr>
                <w:rFonts w:ascii="ClanOT-Book" w:hAnsi="ClanOT-Book"/>
                <w:b/>
                <w:sz w:val="14"/>
                <w:szCs w:val="14"/>
              </w:rPr>
            </w:pPr>
            <w:r w:rsidRPr="002C192D">
              <w:rPr>
                <w:rFonts w:ascii="ClanOT-Book" w:hAnsi="ClanOT-Book"/>
                <w:b/>
                <w:sz w:val="14"/>
                <w:szCs w:val="14"/>
              </w:rPr>
              <w:t xml:space="preserve">UFF </w:t>
            </w:r>
            <w:r>
              <w:rPr>
                <w:rFonts w:ascii="ClanOT-Book" w:hAnsi="ClanOT-Book"/>
                <w:b/>
                <w:sz w:val="14"/>
                <w:szCs w:val="14"/>
              </w:rPr>
              <w:t>E</w:t>
            </w:r>
            <w:r w:rsidRPr="002C192D">
              <w:rPr>
                <w:rFonts w:ascii="ClanOT-Book" w:hAnsi="ClanOT-Book"/>
                <w:b/>
                <w:sz w:val="14"/>
                <w:szCs w:val="14"/>
              </w:rPr>
              <w:t xml:space="preserve">pargne Monétaire </w:t>
            </w:r>
            <w:r w:rsidR="00D543E2">
              <w:rPr>
                <w:rFonts w:ascii="ClanOT-Book" w:hAnsi="ClanOT-Book"/>
                <w:b/>
                <w:sz w:val="14"/>
                <w:szCs w:val="14"/>
              </w:rPr>
              <w:t>ISR CT</w:t>
            </w:r>
          </w:p>
        </w:tc>
        <w:tc>
          <w:tcPr>
            <w:tcW w:w="1276" w:type="dxa"/>
            <w:vAlign w:val="center"/>
          </w:tcPr>
          <w:p w14:paraId="0A0E1EB4" w14:textId="77777777" w:rsidR="00B6648E" w:rsidRPr="002C192D" w:rsidRDefault="00B6648E" w:rsidP="00B6648E">
            <w:pPr>
              <w:rPr>
                <w:rFonts w:ascii="ClanOT-Book" w:hAnsi="ClanOT-Book"/>
                <w:sz w:val="14"/>
                <w:szCs w:val="14"/>
              </w:rPr>
            </w:pPr>
            <w:r w:rsidRPr="002C192D">
              <w:rPr>
                <w:rFonts w:ascii="ClanOT-Book" w:hAnsi="ClanOT-Book"/>
                <w:sz w:val="14"/>
                <w:szCs w:val="14"/>
              </w:rPr>
              <w:t>990000073719</w:t>
            </w:r>
          </w:p>
        </w:tc>
        <w:tc>
          <w:tcPr>
            <w:tcW w:w="2835" w:type="dxa"/>
            <w:vAlign w:val="center"/>
          </w:tcPr>
          <w:p w14:paraId="5ABC859A" w14:textId="77777777" w:rsidR="00B6648E" w:rsidRPr="002C192D" w:rsidRDefault="00B6648E" w:rsidP="00B6648E">
            <w:pPr>
              <w:spacing w:before="40" w:after="40"/>
              <w:rPr>
                <w:rFonts w:ascii="ClanOT-Book" w:hAnsi="ClanOT-Book"/>
                <w:sz w:val="14"/>
                <w:szCs w:val="14"/>
              </w:rPr>
            </w:pPr>
            <w:r w:rsidRPr="002C192D">
              <w:rPr>
                <w:rFonts w:ascii="ClanOT-Book" w:hAnsi="ClanOT-Book"/>
                <w:sz w:val="14"/>
                <w:szCs w:val="14"/>
              </w:rPr>
              <w:t>Monétaire court terme</w:t>
            </w:r>
          </w:p>
        </w:tc>
        <w:tc>
          <w:tcPr>
            <w:tcW w:w="1984" w:type="dxa"/>
            <w:vAlign w:val="center"/>
          </w:tcPr>
          <w:p w14:paraId="0D5E5737" w14:textId="77777777" w:rsidR="00B6648E" w:rsidRPr="002C192D" w:rsidRDefault="00B6648E" w:rsidP="00B6648E">
            <w:pPr>
              <w:rPr>
                <w:rFonts w:ascii="ClanOT-Book" w:hAnsi="ClanOT-Book"/>
                <w:sz w:val="14"/>
                <w:szCs w:val="14"/>
              </w:rPr>
            </w:pPr>
            <w:r w:rsidRPr="002C192D">
              <w:rPr>
                <w:rFonts w:ascii="ClanOT-Book" w:hAnsi="ClanOT-Book"/>
                <w:sz w:val="14"/>
                <w:szCs w:val="14"/>
              </w:rPr>
              <w:t>D’une semaine à deux ans</w:t>
            </w:r>
          </w:p>
        </w:tc>
        <w:tc>
          <w:tcPr>
            <w:tcW w:w="709" w:type="dxa"/>
            <w:vAlign w:val="center"/>
          </w:tcPr>
          <w:p w14:paraId="77448C87" w14:textId="77777777" w:rsidR="00B6648E" w:rsidRPr="002C192D" w:rsidRDefault="00B6648E" w:rsidP="00B6648E">
            <w:pPr>
              <w:rPr>
                <w:rFonts w:ascii="ClanOT-Book" w:hAnsi="ClanOT-Book"/>
                <w:sz w:val="14"/>
                <w:szCs w:val="14"/>
              </w:rPr>
            </w:pPr>
            <w:r w:rsidRPr="002C192D">
              <w:rPr>
                <w:rFonts w:ascii="ClanOT-Book" w:hAnsi="ClanOT-Book"/>
                <w:sz w:val="14"/>
                <w:szCs w:val="14"/>
              </w:rPr>
              <w:t>1</w:t>
            </w:r>
          </w:p>
        </w:tc>
        <w:tc>
          <w:tcPr>
            <w:tcW w:w="1701" w:type="dxa"/>
            <w:vAlign w:val="center"/>
          </w:tcPr>
          <w:p w14:paraId="18EA9FB5" w14:textId="5B7441E3" w:rsidR="00B6648E" w:rsidRPr="00D64520" w:rsidRDefault="00B6648E" w:rsidP="00B6648E">
            <w:pPr>
              <w:rPr>
                <w:rFonts w:ascii="ClanOT-Book" w:hAnsi="ClanOT-Book"/>
                <w:sz w:val="14"/>
                <w:szCs w:val="14"/>
                <w:lang w:val="en-GB"/>
              </w:rPr>
            </w:pPr>
            <w:proofErr w:type="spellStart"/>
            <w:r w:rsidRPr="00D64520">
              <w:rPr>
                <w:rFonts w:ascii="ClanOT-Book" w:hAnsi="ClanOT-Book"/>
                <w:sz w:val="14"/>
                <w:szCs w:val="14"/>
                <w:lang w:val="en-GB"/>
              </w:rPr>
              <w:t>Myria</w:t>
            </w:r>
            <w:proofErr w:type="spellEnd"/>
            <w:r w:rsidRPr="00D64520">
              <w:rPr>
                <w:rFonts w:ascii="ClanOT-Book" w:hAnsi="ClanOT-Book"/>
                <w:sz w:val="14"/>
                <w:szCs w:val="14"/>
                <w:lang w:val="en-GB"/>
              </w:rPr>
              <w:t xml:space="preserve"> AM / </w:t>
            </w:r>
            <w:r w:rsidRPr="00D64520">
              <w:rPr>
                <w:rFonts w:ascii="ClanOT-Book" w:hAnsi="ClanOT-Book"/>
                <w:sz w:val="14"/>
                <w:szCs w:val="14"/>
                <w:lang w:val="en-GB"/>
              </w:rPr>
              <w:br/>
            </w:r>
            <w:r w:rsidR="00B35BCE" w:rsidRPr="00B35BCE">
              <w:rPr>
                <w:rFonts w:ascii="ClanOT-Book" w:hAnsi="ClanOT-Book"/>
                <w:sz w:val="14"/>
                <w:szCs w:val="14"/>
                <w:lang w:val="en-GB"/>
              </w:rPr>
              <w:t>Abeille Asset Management</w:t>
            </w:r>
          </w:p>
        </w:tc>
      </w:tr>
      <w:tr w:rsidR="00B6648E" w:rsidRPr="00CC42B6" w14:paraId="69827788" w14:textId="77777777" w:rsidTr="00B6648E">
        <w:trPr>
          <w:trHeight w:val="415"/>
        </w:trPr>
        <w:tc>
          <w:tcPr>
            <w:tcW w:w="1838" w:type="dxa"/>
            <w:vAlign w:val="center"/>
          </w:tcPr>
          <w:p w14:paraId="49D54E7A" w14:textId="567078BA" w:rsidR="00B6648E" w:rsidRPr="002C192D" w:rsidRDefault="00B6648E" w:rsidP="00B6648E">
            <w:pPr>
              <w:rPr>
                <w:rFonts w:ascii="ClanOT-Book" w:hAnsi="ClanOT-Book"/>
                <w:b/>
                <w:sz w:val="14"/>
                <w:szCs w:val="14"/>
              </w:rPr>
            </w:pPr>
            <w:r w:rsidRPr="002C192D">
              <w:rPr>
                <w:rFonts w:ascii="ClanOT-Book" w:hAnsi="ClanOT-Book"/>
                <w:b/>
                <w:sz w:val="14"/>
                <w:szCs w:val="14"/>
              </w:rPr>
              <w:t xml:space="preserve">UFF </w:t>
            </w:r>
            <w:r>
              <w:rPr>
                <w:rFonts w:ascii="ClanOT-Book" w:hAnsi="ClanOT-Book"/>
                <w:b/>
                <w:sz w:val="14"/>
                <w:szCs w:val="14"/>
              </w:rPr>
              <w:t>E</w:t>
            </w:r>
            <w:r w:rsidRPr="002C192D">
              <w:rPr>
                <w:rFonts w:ascii="ClanOT-Book" w:hAnsi="ClanOT-Book"/>
                <w:b/>
                <w:sz w:val="14"/>
                <w:szCs w:val="14"/>
              </w:rPr>
              <w:t>pargne Oblig</w:t>
            </w:r>
            <w:r w:rsidR="00FB0206">
              <w:rPr>
                <w:rFonts w:ascii="ClanOT-Book" w:hAnsi="ClanOT-Book"/>
                <w:b/>
                <w:sz w:val="14"/>
                <w:szCs w:val="14"/>
              </w:rPr>
              <w:t xml:space="preserve"> Optimal </w:t>
            </w:r>
            <w:proofErr w:type="spellStart"/>
            <w:r w:rsidR="00FB0206">
              <w:rPr>
                <w:rFonts w:ascii="ClanOT-Book" w:hAnsi="ClanOT-Book"/>
                <w:b/>
                <w:sz w:val="14"/>
                <w:szCs w:val="14"/>
              </w:rPr>
              <w:t>Income</w:t>
            </w:r>
            <w:proofErr w:type="spellEnd"/>
          </w:p>
        </w:tc>
        <w:tc>
          <w:tcPr>
            <w:tcW w:w="1276" w:type="dxa"/>
            <w:vAlign w:val="center"/>
          </w:tcPr>
          <w:p w14:paraId="17307C82" w14:textId="77777777" w:rsidR="00B6648E" w:rsidRPr="002C192D" w:rsidRDefault="00B6648E" w:rsidP="00B6648E">
            <w:pPr>
              <w:rPr>
                <w:rFonts w:ascii="ClanOT-Book" w:hAnsi="ClanOT-Book"/>
                <w:sz w:val="14"/>
                <w:szCs w:val="14"/>
              </w:rPr>
            </w:pPr>
            <w:r w:rsidRPr="002C192D">
              <w:rPr>
                <w:rFonts w:ascii="ClanOT-Book" w:hAnsi="ClanOT-Book"/>
                <w:sz w:val="14"/>
                <w:szCs w:val="14"/>
              </w:rPr>
              <w:t>990000015319</w:t>
            </w:r>
          </w:p>
        </w:tc>
        <w:tc>
          <w:tcPr>
            <w:tcW w:w="2835" w:type="dxa"/>
            <w:vAlign w:val="center"/>
          </w:tcPr>
          <w:p w14:paraId="3A254711" w14:textId="77777777" w:rsidR="00B6648E" w:rsidRPr="002C192D" w:rsidRDefault="00B6648E" w:rsidP="00B6648E">
            <w:pPr>
              <w:spacing w:before="40" w:after="40"/>
              <w:rPr>
                <w:rFonts w:ascii="ClanOT-Book" w:hAnsi="ClanOT-Book"/>
                <w:sz w:val="14"/>
                <w:szCs w:val="14"/>
              </w:rPr>
            </w:pPr>
            <w:r w:rsidRPr="002C192D">
              <w:rPr>
                <w:rFonts w:ascii="ClanOT-Book" w:hAnsi="ClanOT-Book"/>
                <w:sz w:val="14"/>
                <w:szCs w:val="14"/>
              </w:rPr>
              <w:t>Fonds de multi-stratégie obligataire</w:t>
            </w:r>
          </w:p>
        </w:tc>
        <w:tc>
          <w:tcPr>
            <w:tcW w:w="1984" w:type="dxa"/>
            <w:vAlign w:val="center"/>
          </w:tcPr>
          <w:p w14:paraId="432427B9" w14:textId="77777777" w:rsidR="00B6648E" w:rsidRPr="002C192D" w:rsidRDefault="00B6648E" w:rsidP="00B6648E">
            <w:pPr>
              <w:rPr>
                <w:rFonts w:ascii="ClanOT-Book" w:hAnsi="ClanOT-Book"/>
                <w:sz w:val="14"/>
                <w:szCs w:val="14"/>
              </w:rPr>
            </w:pPr>
            <w:r w:rsidRPr="002C192D">
              <w:rPr>
                <w:rFonts w:ascii="ClanOT-Book" w:hAnsi="ClanOT-Book"/>
                <w:sz w:val="14"/>
                <w:szCs w:val="14"/>
              </w:rPr>
              <w:t>3 ans</w:t>
            </w:r>
          </w:p>
        </w:tc>
        <w:tc>
          <w:tcPr>
            <w:tcW w:w="709" w:type="dxa"/>
            <w:vAlign w:val="center"/>
          </w:tcPr>
          <w:p w14:paraId="5D14C829" w14:textId="77777777" w:rsidR="00B6648E" w:rsidRPr="002C192D" w:rsidRDefault="00B6648E" w:rsidP="00B6648E">
            <w:pPr>
              <w:rPr>
                <w:rFonts w:ascii="ClanOT-Book" w:hAnsi="ClanOT-Book"/>
                <w:sz w:val="14"/>
                <w:szCs w:val="14"/>
              </w:rPr>
            </w:pPr>
            <w:r w:rsidRPr="002C192D">
              <w:rPr>
                <w:rFonts w:ascii="ClanOT-Book" w:hAnsi="ClanOT-Book"/>
                <w:sz w:val="14"/>
                <w:szCs w:val="14"/>
              </w:rPr>
              <w:t>3</w:t>
            </w:r>
          </w:p>
        </w:tc>
        <w:tc>
          <w:tcPr>
            <w:tcW w:w="1701" w:type="dxa"/>
            <w:vAlign w:val="center"/>
          </w:tcPr>
          <w:p w14:paraId="014FB294" w14:textId="30E80AEC" w:rsidR="00B6648E" w:rsidRPr="00B6648E" w:rsidRDefault="00B6648E" w:rsidP="00B6648E">
            <w:pPr>
              <w:spacing w:line="259" w:lineRule="auto"/>
              <w:rPr>
                <w:rFonts w:ascii="ClanOT-Book" w:hAnsi="ClanOT-Book"/>
                <w:sz w:val="14"/>
                <w:szCs w:val="14"/>
              </w:rPr>
            </w:pPr>
            <w:r w:rsidRPr="00B6648E">
              <w:rPr>
                <w:rFonts w:ascii="ClanOT-Book" w:hAnsi="ClanOT-Book"/>
                <w:sz w:val="14"/>
                <w:szCs w:val="14"/>
              </w:rPr>
              <w:t xml:space="preserve">Myria AM / </w:t>
            </w:r>
            <w:r w:rsidRPr="00B6648E">
              <w:rPr>
                <w:rFonts w:ascii="ClanOT-Book" w:hAnsi="ClanOT-Book"/>
                <w:sz w:val="14"/>
                <w:szCs w:val="14"/>
              </w:rPr>
              <w:br/>
            </w:r>
            <w:r w:rsidR="00FB0206" w:rsidRPr="00FB0206">
              <w:rPr>
                <w:rFonts w:ascii="ClanOT-Book" w:hAnsi="ClanOT-Book"/>
                <w:sz w:val="14"/>
                <w:szCs w:val="14"/>
              </w:rPr>
              <w:t>Schelcher Prince Gestion</w:t>
            </w:r>
          </w:p>
        </w:tc>
      </w:tr>
      <w:tr w:rsidR="00B6648E" w:rsidRPr="00D64520" w14:paraId="7FA11166" w14:textId="77777777" w:rsidTr="00B6648E">
        <w:tc>
          <w:tcPr>
            <w:tcW w:w="1838" w:type="dxa"/>
            <w:vAlign w:val="center"/>
          </w:tcPr>
          <w:p w14:paraId="4D309D35" w14:textId="3B86BE44" w:rsidR="00B6648E" w:rsidRPr="002C192D" w:rsidRDefault="00B6648E" w:rsidP="00B6648E">
            <w:pPr>
              <w:rPr>
                <w:rFonts w:ascii="ClanOT-Book" w:hAnsi="ClanOT-Book"/>
                <w:b/>
                <w:sz w:val="14"/>
                <w:szCs w:val="14"/>
              </w:rPr>
            </w:pPr>
            <w:r w:rsidRPr="002C192D">
              <w:rPr>
                <w:rFonts w:ascii="ClanOT-Book" w:hAnsi="ClanOT-Book"/>
                <w:b/>
                <w:sz w:val="14"/>
                <w:szCs w:val="14"/>
              </w:rPr>
              <w:t xml:space="preserve">UFF </w:t>
            </w:r>
            <w:r>
              <w:rPr>
                <w:rFonts w:ascii="ClanOT-Book" w:hAnsi="ClanOT-Book"/>
                <w:b/>
                <w:sz w:val="14"/>
                <w:szCs w:val="14"/>
              </w:rPr>
              <w:t>E</w:t>
            </w:r>
            <w:r w:rsidRPr="002C192D">
              <w:rPr>
                <w:rFonts w:ascii="ClanOT-Book" w:hAnsi="ClanOT-Book"/>
                <w:b/>
                <w:sz w:val="14"/>
                <w:szCs w:val="14"/>
              </w:rPr>
              <w:t>pargne Global Allocation</w:t>
            </w:r>
          </w:p>
        </w:tc>
        <w:tc>
          <w:tcPr>
            <w:tcW w:w="1276" w:type="dxa"/>
            <w:vAlign w:val="center"/>
          </w:tcPr>
          <w:p w14:paraId="5D0BE8C6" w14:textId="77777777" w:rsidR="00B6648E" w:rsidRPr="002C192D" w:rsidRDefault="00B6648E" w:rsidP="00B6648E">
            <w:pPr>
              <w:rPr>
                <w:rFonts w:ascii="ClanOT-Book" w:hAnsi="ClanOT-Book"/>
                <w:sz w:val="14"/>
                <w:szCs w:val="14"/>
              </w:rPr>
            </w:pPr>
            <w:r w:rsidRPr="002C192D">
              <w:rPr>
                <w:rFonts w:ascii="ClanOT-Book" w:hAnsi="ClanOT-Book"/>
                <w:sz w:val="14"/>
                <w:szCs w:val="14"/>
              </w:rPr>
              <w:t>990000069099</w:t>
            </w:r>
          </w:p>
        </w:tc>
        <w:tc>
          <w:tcPr>
            <w:tcW w:w="2835" w:type="dxa"/>
            <w:vAlign w:val="center"/>
          </w:tcPr>
          <w:p w14:paraId="2CEDCAB3" w14:textId="20A72CF9" w:rsidR="00B6648E" w:rsidRPr="002C192D" w:rsidRDefault="00B6648E" w:rsidP="00B6648E">
            <w:pPr>
              <w:spacing w:before="40" w:after="40"/>
              <w:rPr>
                <w:rFonts w:ascii="ClanOT-Book" w:hAnsi="ClanOT-Book"/>
                <w:sz w:val="14"/>
                <w:szCs w:val="14"/>
              </w:rPr>
            </w:pPr>
            <w:r w:rsidRPr="00B6648E">
              <w:rPr>
                <w:rFonts w:ascii="ClanOT-Book" w:hAnsi="ClanOT-Book"/>
                <w:sz w:val="14"/>
                <w:szCs w:val="14"/>
              </w:rPr>
              <w:t>Fonds global à haut degré de diversification (classes d'actifs et zones géographiques)</w:t>
            </w:r>
          </w:p>
        </w:tc>
        <w:tc>
          <w:tcPr>
            <w:tcW w:w="1984" w:type="dxa"/>
            <w:vAlign w:val="center"/>
          </w:tcPr>
          <w:p w14:paraId="3985F58B" w14:textId="77777777" w:rsidR="00B6648E" w:rsidRPr="002C192D" w:rsidRDefault="00B6648E" w:rsidP="00B6648E">
            <w:pPr>
              <w:rPr>
                <w:rFonts w:ascii="ClanOT-Book" w:hAnsi="ClanOT-Book"/>
                <w:sz w:val="14"/>
                <w:szCs w:val="14"/>
              </w:rPr>
            </w:pPr>
            <w:r w:rsidRPr="002C192D">
              <w:rPr>
                <w:rFonts w:ascii="ClanOT-Book" w:hAnsi="ClanOT-Book"/>
                <w:sz w:val="14"/>
                <w:szCs w:val="14"/>
              </w:rPr>
              <w:t>5 ans</w:t>
            </w:r>
          </w:p>
        </w:tc>
        <w:tc>
          <w:tcPr>
            <w:tcW w:w="709" w:type="dxa"/>
            <w:vAlign w:val="center"/>
          </w:tcPr>
          <w:p w14:paraId="63299808" w14:textId="77777777" w:rsidR="00B6648E" w:rsidRPr="002C192D" w:rsidRDefault="00B6648E" w:rsidP="00B6648E">
            <w:pPr>
              <w:rPr>
                <w:rFonts w:ascii="ClanOT-Book" w:hAnsi="ClanOT-Book"/>
                <w:sz w:val="14"/>
                <w:szCs w:val="14"/>
              </w:rPr>
            </w:pPr>
            <w:r w:rsidRPr="002C192D">
              <w:rPr>
                <w:rFonts w:ascii="ClanOT-Book" w:hAnsi="ClanOT-Book"/>
                <w:sz w:val="14"/>
                <w:szCs w:val="14"/>
              </w:rPr>
              <w:t>5</w:t>
            </w:r>
          </w:p>
        </w:tc>
        <w:tc>
          <w:tcPr>
            <w:tcW w:w="1701" w:type="dxa"/>
            <w:vAlign w:val="center"/>
          </w:tcPr>
          <w:p w14:paraId="4DBA5022" w14:textId="05098CE2" w:rsidR="00B6648E" w:rsidRPr="00D64520" w:rsidRDefault="00B6648E" w:rsidP="00B6648E">
            <w:pPr>
              <w:spacing w:line="259" w:lineRule="auto"/>
              <w:rPr>
                <w:rFonts w:ascii="ClanOT-Book" w:hAnsi="ClanOT-Book"/>
                <w:sz w:val="14"/>
                <w:szCs w:val="14"/>
                <w:lang w:val="en-GB"/>
              </w:rPr>
            </w:pPr>
            <w:proofErr w:type="spellStart"/>
            <w:r w:rsidRPr="00D64520">
              <w:rPr>
                <w:rFonts w:ascii="ClanOT-Book" w:hAnsi="ClanOT-Book"/>
                <w:sz w:val="14"/>
                <w:szCs w:val="14"/>
                <w:lang w:val="en-GB"/>
              </w:rPr>
              <w:t>Myria</w:t>
            </w:r>
            <w:proofErr w:type="spellEnd"/>
            <w:r w:rsidRPr="00D64520">
              <w:rPr>
                <w:rFonts w:ascii="ClanOT-Book" w:hAnsi="ClanOT-Book"/>
                <w:sz w:val="14"/>
                <w:szCs w:val="14"/>
                <w:lang w:val="en-GB"/>
              </w:rPr>
              <w:t xml:space="preserve"> AM / </w:t>
            </w:r>
            <w:r w:rsidRPr="00D64520">
              <w:rPr>
                <w:rFonts w:ascii="ClanOT-Book" w:hAnsi="ClanOT-Book"/>
                <w:sz w:val="14"/>
                <w:szCs w:val="14"/>
                <w:lang w:val="en-GB"/>
              </w:rPr>
              <w:br/>
            </w:r>
            <w:r w:rsidR="00B35BCE" w:rsidRPr="00B35BCE">
              <w:rPr>
                <w:rFonts w:ascii="ClanOT-Book" w:hAnsi="ClanOT-Book"/>
                <w:sz w:val="14"/>
                <w:szCs w:val="14"/>
                <w:lang w:val="en-GB"/>
              </w:rPr>
              <w:t>Abeille Asset Management</w:t>
            </w:r>
          </w:p>
        </w:tc>
      </w:tr>
      <w:tr w:rsidR="002C192D" w:rsidRPr="00D64520" w14:paraId="4126DCB9" w14:textId="77777777" w:rsidTr="00B6648E">
        <w:trPr>
          <w:trHeight w:val="651"/>
        </w:trPr>
        <w:tc>
          <w:tcPr>
            <w:tcW w:w="1838" w:type="dxa"/>
            <w:vAlign w:val="center"/>
          </w:tcPr>
          <w:p w14:paraId="61256938" w14:textId="5981C72C" w:rsidR="002C192D" w:rsidRPr="002C192D" w:rsidRDefault="002C192D" w:rsidP="00B6648E">
            <w:pPr>
              <w:rPr>
                <w:rFonts w:ascii="ClanOT-Book" w:hAnsi="ClanOT-Book"/>
                <w:b/>
                <w:sz w:val="14"/>
                <w:szCs w:val="14"/>
              </w:rPr>
            </w:pPr>
            <w:r w:rsidRPr="002C192D">
              <w:rPr>
                <w:rFonts w:ascii="ClanOT-Book" w:hAnsi="ClanOT-Book"/>
                <w:b/>
                <w:sz w:val="14"/>
                <w:szCs w:val="14"/>
              </w:rPr>
              <w:t xml:space="preserve">UFF </w:t>
            </w:r>
            <w:r w:rsidR="005E4117">
              <w:rPr>
                <w:rFonts w:ascii="ClanOT-Book" w:hAnsi="ClanOT-Book"/>
                <w:b/>
                <w:sz w:val="14"/>
                <w:szCs w:val="14"/>
              </w:rPr>
              <w:t>E</w:t>
            </w:r>
            <w:r w:rsidRPr="002C192D">
              <w:rPr>
                <w:rFonts w:ascii="ClanOT-Book" w:hAnsi="ClanOT-Book"/>
                <w:b/>
                <w:sz w:val="14"/>
                <w:szCs w:val="14"/>
              </w:rPr>
              <w:t xml:space="preserve">pargne </w:t>
            </w:r>
            <w:r w:rsidR="006D7224">
              <w:rPr>
                <w:rFonts w:ascii="ClanOT-Book" w:hAnsi="ClanOT-Book"/>
                <w:b/>
                <w:sz w:val="14"/>
                <w:szCs w:val="14"/>
              </w:rPr>
              <w:t>Allocation</w:t>
            </w:r>
            <w:r w:rsidRPr="002C192D">
              <w:rPr>
                <w:rFonts w:ascii="ClanOT-Book" w:hAnsi="ClanOT-Book"/>
                <w:b/>
                <w:sz w:val="14"/>
                <w:szCs w:val="14"/>
              </w:rPr>
              <w:t xml:space="preserve"> Diversifié</w:t>
            </w:r>
            <w:r w:rsidR="006D7224">
              <w:rPr>
                <w:rFonts w:ascii="ClanOT-Book" w:hAnsi="ClanOT-Book"/>
                <w:b/>
                <w:sz w:val="14"/>
                <w:szCs w:val="14"/>
              </w:rPr>
              <w:t>e</w:t>
            </w:r>
          </w:p>
        </w:tc>
        <w:tc>
          <w:tcPr>
            <w:tcW w:w="1276" w:type="dxa"/>
            <w:vAlign w:val="center"/>
          </w:tcPr>
          <w:p w14:paraId="73426A39" w14:textId="77777777" w:rsidR="002C192D" w:rsidRPr="002C192D" w:rsidRDefault="002C192D" w:rsidP="00B6648E">
            <w:pPr>
              <w:rPr>
                <w:rFonts w:ascii="ClanOT-Book" w:hAnsi="ClanOT-Book"/>
                <w:sz w:val="14"/>
                <w:szCs w:val="14"/>
              </w:rPr>
            </w:pPr>
            <w:r w:rsidRPr="002C192D">
              <w:rPr>
                <w:rFonts w:ascii="ClanOT-Book" w:hAnsi="ClanOT-Book"/>
                <w:sz w:val="14"/>
                <w:szCs w:val="14"/>
              </w:rPr>
              <w:t>990000015329</w:t>
            </w:r>
          </w:p>
        </w:tc>
        <w:tc>
          <w:tcPr>
            <w:tcW w:w="2835" w:type="dxa"/>
            <w:vAlign w:val="center"/>
          </w:tcPr>
          <w:p w14:paraId="55F20797" w14:textId="3460E417" w:rsidR="002C192D" w:rsidRPr="002C192D" w:rsidRDefault="006D7224" w:rsidP="00B6648E">
            <w:pPr>
              <w:spacing w:before="40" w:after="40"/>
              <w:rPr>
                <w:rFonts w:ascii="ClanOT-Book" w:hAnsi="ClanOT-Book"/>
                <w:sz w:val="14"/>
                <w:szCs w:val="14"/>
              </w:rPr>
            </w:pPr>
            <w:r w:rsidRPr="006D7224">
              <w:rPr>
                <w:rFonts w:ascii="ClanOT-Book" w:hAnsi="ClanOT-Book"/>
                <w:sz w:val="14"/>
                <w:szCs w:val="14"/>
              </w:rPr>
              <w:t>Fonds diversifié flexible proposant une diversification actions sur les actions européennes et américaines</w:t>
            </w:r>
          </w:p>
        </w:tc>
        <w:tc>
          <w:tcPr>
            <w:tcW w:w="1984" w:type="dxa"/>
            <w:vAlign w:val="center"/>
          </w:tcPr>
          <w:p w14:paraId="411A0180" w14:textId="77777777" w:rsidR="002C192D" w:rsidRPr="002C192D" w:rsidRDefault="002C192D" w:rsidP="00B6648E">
            <w:pPr>
              <w:rPr>
                <w:rFonts w:ascii="ClanOT-Book" w:hAnsi="ClanOT-Book"/>
                <w:sz w:val="14"/>
                <w:szCs w:val="14"/>
              </w:rPr>
            </w:pPr>
            <w:r w:rsidRPr="002C192D">
              <w:rPr>
                <w:rFonts w:ascii="ClanOT-Book" w:hAnsi="ClanOT-Book"/>
                <w:sz w:val="14"/>
                <w:szCs w:val="14"/>
              </w:rPr>
              <w:t>5 ans</w:t>
            </w:r>
          </w:p>
        </w:tc>
        <w:tc>
          <w:tcPr>
            <w:tcW w:w="709" w:type="dxa"/>
            <w:vAlign w:val="center"/>
          </w:tcPr>
          <w:p w14:paraId="1DB85695" w14:textId="77777777" w:rsidR="002C192D" w:rsidRPr="002C192D" w:rsidRDefault="002C192D" w:rsidP="00B6648E">
            <w:pPr>
              <w:rPr>
                <w:rFonts w:ascii="ClanOT-Book" w:hAnsi="ClanOT-Book"/>
                <w:sz w:val="14"/>
                <w:szCs w:val="14"/>
              </w:rPr>
            </w:pPr>
            <w:r w:rsidRPr="002C192D">
              <w:rPr>
                <w:rFonts w:ascii="ClanOT-Book" w:hAnsi="ClanOT-Book"/>
                <w:sz w:val="14"/>
                <w:szCs w:val="14"/>
              </w:rPr>
              <w:t>4</w:t>
            </w:r>
          </w:p>
        </w:tc>
        <w:tc>
          <w:tcPr>
            <w:tcW w:w="1701" w:type="dxa"/>
            <w:vAlign w:val="center"/>
          </w:tcPr>
          <w:p w14:paraId="43DE45C1" w14:textId="668A9AF2" w:rsidR="002C192D" w:rsidRPr="00D64520" w:rsidRDefault="002C192D" w:rsidP="00B6648E">
            <w:pPr>
              <w:spacing w:line="259" w:lineRule="auto"/>
              <w:rPr>
                <w:rFonts w:ascii="ClanOT-Book" w:hAnsi="ClanOT-Book"/>
                <w:sz w:val="14"/>
                <w:szCs w:val="14"/>
                <w:lang w:val="en-GB"/>
              </w:rPr>
            </w:pPr>
            <w:proofErr w:type="spellStart"/>
            <w:r w:rsidRPr="00D64520">
              <w:rPr>
                <w:rFonts w:ascii="ClanOT-Book" w:hAnsi="ClanOT-Book"/>
                <w:sz w:val="14"/>
                <w:szCs w:val="14"/>
                <w:lang w:val="en-GB"/>
              </w:rPr>
              <w:t>Myria</w:t>
            </w:r>
            <w:proofErr w:type="spellEnd"/>
            <w:r w:rsidRPr="00D64520">
              <w:rPr>
                <w:rFonts w:ascii="ClanOT-Book" w:hAnsi="ClanOT-Book"/>
                <w:sz w:val="14"/>
                <w:szCs w:val="14"/>
                <w:lang w:val="en-GB"/>
              </w:rPr>
              <w:t xml:space="preserve"> AM /</w:t>
            </w:r>
            <w:r w:rsidRPr="00D64520">
              <w:rPr>
                <w:rFonts w:ascii="ClanOT-Book" w:hAnsi="ClanOT-Book"/>
                <w:sz w:val="14"/>
                <w:szCs w:val="14"/>
                <w:lang w:val="en-GB"/>
              </w:rPr>
              <w:br/>
            </w:r>
            <w:proofErr w:type="spellStart"/>
            <w:r w:rsidR="006D7224">
              <w:rPr>
                <w:rFonts w:ascii="ClanOT-Book" w:hAnsi="ClanOT-Book"/>
                <w:sz w:val="14"/>
                <w:szCs w:val="14"/>
                <w:lang w:val="en-GB"/>
              </w:rPr>
              <w:t>Myria</w:t>
            </w:r>
            <w:proofErr w:type="spellEnd"/>
            <w:r w:rsidR="006D7224">
              <w:rPr>
                <w:rFonts w:ascii="ClanOT-Book" w:hAnsi="ClanOT-Book"/>
                <w:sz w:val="14"/>
                <w:szCs w:val="14"/>
                <w:lang w:val="en-GB"/>
              </w:rPr>
              <w:t xml:space="preserve"> AM</w:t>
            </w:r>
          </w:p>
        </w:tc>
      </w:tr>
      <w:tr w:rsidR="002C192D" w:rsidRPr="00D64520" w14:paraId="53786EB4" w14:textId="77777777" w:rsidTr="00B6648E">
        <w:trPr>
          <w:trHeight w:val="483"/>
        </w:trPr>
        <w:tc>
          <w:tcPr>
            <w:tcW w:w="1838" w:type="dxa"/>
            <w:vAlign w:val="center"/>
          </w:tcPr>
          <w:p w14:paraId="0AEE765C" w14:textId="671FECF8" w:rsidR="002C192D" w:rsidRPr="002C192D" w:rsidRDefault="002C192D" w:rsidP="00B6648E">
            <w:pPr>
              <w:rPr>
                <w:rFonts w:ascii="ClanOT-Book" w:hAnsi="ClanOT-Book"/>
                <w:b/>
                <w:sz w:val="14"/>
                <w:szCs w:val="14"/>
              </w:rPr>
            </w:pPr>
            <w:r w:rsidRPr="002C192D">
              <w:rPr>
                <w:rFonts w:ascii="ClanOT-Book" w:hAnsi="ClanOT-Book"/>
                <w:b/>
                <w:sz w:val="14"/>
                <w:szCs w:val="14"/>
              </w:rPr>
              <w:t xml:space="preserve">UFF </w:t>
            </w:r>
            <w:r w:rsidR="005E4117">
              <w:rPr>
                <w:rFonts w:ascii="ClanOT-Book" w:hAnsi="ClanOT-Book"/>
                <w:b/>
                <w:sz w:val="14"/>
                <w:szCs w:val="14"/>
              </w:rPr>
              <w:t>E</w:t>
            </w:r>
            <w:r w:rsidRPr="002C192D">
              <w:rPr>
                <w:rFonts w:ascii="ClanOT-Book" w:hAnsi="ClanOT-Book"/>
                <w:b/>
                <w:sz w:val="14"/>
                <w:szCs w:val="14"/>
              </w:rPr>
              <w:t>pargne Euro Valeur</w:t>
            </w:r>
            <w:r w:rsidR="00D543E2">
              <w:rPr>
                <w:rFonts w:ascii="ClanOT-Book" w:hAnsi="ClanOT-Book"/>
                <w:b/>
                <w:sz w:val="14"/>
                <w:szCs w:val="14"/>
              </w:rPr>
              <w:t xml:space="preserve"> ISR</w:t>
            </w:r>
          </w:p>
        </w:tc>
        <w:tc>
          <w:tcPr>
            <w:tcW w:w="1276" w:type="dxa"/>
            <w:vAlign w:val="center"/>
          </w:tcPr>
          <w:p w14:paraId="793F5008" w14:textId="77777777" w:rsidR="002C192D" w:rsidRPr="002C192D" w:rsidRDefault="002C192D" w:rsidP="00B6648E">
            <w:pPr>
              <w:rPr>
                <w:rFonts w:ascii="ClanOT-Book" w:hAnsi="ClanOT-Book"/>
                <w:sz w:val="14"/>
                <w:szCs w:val="14"/>
              </w:rPr>
            </w:pPr>
            <w:r w:rsidRPr="002C192D">
              <w:rPr>
                <w:rFonts w:ascii="ClanOT-Book" w:hAnsi="ClanOT-Book"/>
                <w:sz w:val="14"/>
                <w:szCs w:val="14"/>
              </w:rPr>
              <w:t>990000083449</w:t>
            </w:r>
          </w:p>
        </w:tc>
        <w:tc>
          <w:tcPr>
            <w:tcW w:w="2835" w:type="dxa"/>
            <w:vAlign w:val="center"/>
          </w:tcPr>
          <w:p w14:paraId="0CEE2DFB" w14:textId="77777777" w:rsidR="002C192D" w:rsidRPr="002C192D" w:rsidRDefault="002C192D" w:rsidP="00B6648E">
            <w:pPr>
              <w:spacing w:before="40" w:after="40"/>
              <w:rPr>
                <w:rFonts w:ascii="ClanOT-Book" w:hAnsi="ClanOT-Book"/>
                <w:sz w:val="14"/>
                <w:szCs w:val="14"/>
              </w:rPr>
            </w:pPr>
            <w:r w:rsidRPr="002C192D">
              <w:rPr>
                <w:rFonts w:ascii="ClanOT-Book" w:hAnsi="ClanOT-Book"/>
                <w:sz w:val="14"/>
                <w:szCs w:val="14"/>
              </w:rPr>
              <w:t>Actions de pays de la zone euro</w:t>
            </w:r>
          </w:p>
        </w:tc>
        <w:tc>
          <w:tcPr>
            <w:tcW w:w="1984" w:type="dxa"/>
            <w:vAlign w:val="center"/>
          </w:tcPr>
          <w:p w14:paraId="2866BF64" w14:textId="77777777" w:rsidR="002C192D" w:rsidRPr="002C192D" w:rsidRDefault="002C192D" w:rsidP="00B6648E">
            <w:pPr>
              <w:rPr>
                <w:rFonts w:ascii="ClanOT-Book" w:hAnsi="ClanOT-Book"/>
                <w:sz w:val="14"/>
                <w:szCs w:val="14"/>
              </w:rPr>
            </w:pPr>
            <w:r w:rsidRPr="002C192D">
              <w:rPr>
                <w:rFonts w:ascii="ClanOT-Book" w:hAnsi="ClanOT-Book"/>
                <w:sz w:val="14"/>
                <w:szCs w:val="14"/>
              </w:rPr>
              <w:t>5 ans</w:t>
            </w:r>
          </w:p>
        </w:tc>
        <w:tc>
          <w:tcPr>
            <w:tcW w:w="709" w:type="dxa"/>
            <w:vAlign w:val="center"/>
          </w:tcPr>
          <w:p w14:paraId="08C92491" w14:textId="77777777" w:rsidR="002C192D" w:rsidRPr="002C192D" w:rsidRDefault="002C192D" w:rsidP="00B6648E">
            <w:pPr>
              <w:rPr>
                <w:rFonts w:ascii="ClanOT-Book" w:hAnsi="ClanOT-Book"/>
                <w:sz w:val="14"/>
                <w:szCs w:val="14"/>
              </w:rPr>
            </w:pPr>
            <w:r w:rsidRPr="002C192D">
              <w:rPr>
                <w:rFonts w:ascii="ClanOT-Book" w:hAnsi="ClanOT-Book"/>
                <w:sz w:val="14"/>
                <w:szCs w:val="14"/>
              </w:rPr>
              <w:t>6</w:t>
            </w:r>
          </w:p>
        </w:tc>
        <w:tc>
          <w:tcPr>
            <w:tcW w:w="1701" w:type="dxa"/>
            <w:vAlign w:val="center"/>
          </w:tcPr>
          <w:p w14:paraId="278C7BDC" w14:textId="5A7CCC48" w:rsidR="002C192D" w:rsidRPr="00D64520" w:rsidRDefault="002C192D" w:rsidP="00B6648E">
            <w:pPr>
              <w:spacing w:line="259" w:lineRule="auto"/>
              <w:rPr>
                <w:rFonts w:ascii="ClanOT-Book" w:hAnsi="ClanOT-Book"/>
                <w:sz w:val="14"/>
                <w:szCs w:val="14"/>
                <w:lang w:val="en-GB"/>
              </w:rPr>
            </w:pPr>
            <w:proofErr w:type="spellStart"/>
            <w:r w:rsidRPr="00D64520">
              <w:rPr>
                <w:rFonts w:ascii="ClanOT-Book" w:hAnsi="ClanOT-Book"/>
                <w:sz w:val="14"/>
                <w:szCs w:val="14"/>
                <w:lang w:val="en-GB"/>
              </w:rPr>
              <w:t>Myria</w:t>
            </w:r>
            <w:proofErr w:type="spellEnd"/>
            <w:r w:rsidRPr="00D64520">
              <w:rPr>
                <w:rFonts w:ascii="ClanOT-Book" w:hAnsi="ClanOT-Book"/>
                <w:sz w:val="14"/>
                <w:szCs w:val="14"/>
                <w:lang w:val="en-GB"/>
              </w:rPr>
              <w:t xml:space="preserve"> AM / </w:t>
            </w:r>
            <w:r w:rsidRPr="00D64520">
              <w:rPr>
                <w:rFonts w:ascii="ClanOT-Book" w:hAnsi="ClanOT-Book"/>
                <w:sz w:val="14"/>
                <w:szCs w:val="14"/>
                <w:lang w:val="en-GB"/>
              </w:rPr>
              <w:br/>
            </w:r>
            <w:r w:rsidR="00B35BCE" w:rsidRPr="00B35BCE">
              <w:rPr>
                <w:rFonts w:ascii="ClanOT-Book" w:hAnsi="ClanOT-Book"/>
                <w:sz w:val="14"/>
                <w:szCs w:val="14"/>
                <w:lang w:val="en-GB"/>
              </w:rPr>
              <w:t>Abeille Asset Management</w:t>
            </w:r>
          </w:p>
        </w:tc>
      </w:tr>
      <w:tr w:rsidR="002C192D" w:rsidRPr="00CC42B6" w14:paraId="554D1FEF" w14:textId="77777777" w:rsidTr="00B6648E">
        <w:tc>
          <w:tcPr>
            <w:tcW w:w="1838" w:type="dxa"/>
            <w:vAlign w:val="center"/>
          </w:tcPr>
          <w:p w14:paraId="4E3BC9AE" w14:textId="1966F9D0" w:rsidR="002C192D" w:rsidRPr="002C192D" w:rsidRDefault="002C192D" w:rsidP="00B6648E">
            <w:pPr>
              <w:rPr>
                <w:rFonts w:ascii="ClanOT-Book" w:hAnsi="ClanOT-Book"/>
                <w:b/>
                <w:sz w:val="14"/>
                <w:szCs w:val="14"/>
              </w:rPr>
            </w:pPr>
            <w:r w:rsidRPr="002C192D">
              <w:rPr>
                <w:rFonts w:ascii="ClanOT-Book" w:hAnsi="ClanOT-Book"/>
                <w:b/>
                <w:sz w:val="14"/>
                <w:szCs w:val="14"/>
              </w:rPr>
              <w:t xml:space="preserve">UFF </w:t>
            </w:r>
            <w:r w:rsidR="005E4117">
              <w:rPr>
                <w:rFonts w:ascii="ClanOT-Book" w:hAnsi="ClanOT-Book"/>
                <w:b/>
                <w:sz w:val="14"/>
                <w:szCs w:val="14"/>
              </w:rPr>
              <w:t>E</w:t>
            </w:r>
            <w:r w:rsidRPr="002C192D">
              <w:rPr>
                <w:rFonts w:ascii="ClanOT-Book" w:hAnsi="ClanOT-Book"/>
                <w:b/>
                <w:sz w:val="14"/>
                <w:szCs w:val="14"/>
              </w:rPr>
              <w:t>pargne Solidaire</w:t>
            </w:r>
          </w:p>
        </w:tc>
        <w:tc>
          <w:tcPr>
            <w:tcW w:w="1276" w:type="dxa"/>
            <w:vAlign w:val="center"/>
          </w:tcPr>
          <w:p w14:paraId="66B4ED54" w14:textId="77777777" w:rsidR="002C192D" w:rsidRPr="002C192D" w:rsidRDefault="002C192D" w:rsidP="00B6648E">
            <w:pPr>
              <w:rPr>
                <w:rFonts w:ascii="ClanOT-Book" w:hAnsi="ClanOT-Book"/>
                <w:sz w:val="14"/>
                <w:szCs w:val="14"/>
              </w:rPr>
            </w:pPr>
            <w:r w:rsidRPr="002C192D">
              <w:rPr>
                <w:rFonts w:ascii="ClanOT-Book" w:hAnsi="ClanOT-Book"/>
                <w:sz w:val="14"/>
                <w:szCs w:val="14"/>
              </w:rPr>
              <w:t>990000083439</w:t>
            </w:r>
          </w:p>
        </w:tc>
        <w:tc>
          <w:tcPr>
            <w:tcW w:w="2835" w:type="dxa"/>
            <w:vAlign w:val="center"/>
          </w:tcPr>
          <w:p w14:paraId="4601968B" w14:textId="77777777" w:rsidR="002C192D" w:rsidRPr="002C192D" w:rsidRDefault="002C192D" w:rsidP="00B6648E">
            <w:pPr>
              <w:spacing w:before="40" w:after="40"/>
              <w:rPr>
                <w:rFonts w:ascii="ClanOT-Book" w:hAnsi="ClanOT-Book"/>
                <w:sz w:val="14"/>
                <w:szCs w:val="14"/>
              </w:rPr>
            </w:pPr>
            <w:r w:rsidRPr="002C192D">
              <w:rPr>
                <w:rFonts w:ascii="ClanOT-Book" w:hAnsi="ClanOT-Book"/>
                <w:sz w:val="14"/>
                <w:szCs w:val="14"/>
              </w:rPr>
              <w:t>Actions de sociétés qui respectent des critères sociaux, environnementaux et sociétaux dans une perspective durable et solidaire.</w:t>
            </w:r>
          </w:p>
        </w:tc>
        <w:tc>
          <w:tcPr>
            <w:tcW w:w="1984" w:type="dxa"/>
            <w:vAlign w:val="center"/>
          </w:tcPr>
          <w:p w14:paraId="45F922F8" w14:textId="77777777" w:rsidR="002C192D" w:rsidRPr="002C192D" w:rsidRDefault="002C192D" w:rsidP="00B6648E">
            <w:pPr>
              <w:rPr>
                <w:rFonts w:ascii="ClanOT-Book" w:hAnsi="ClanOT-Book"/>
                <w:sz w:val="14"/>
                <w:szCs w:val="14"/>
              </w:rPr>
            </w:pPr>
            <w:r w:rsidRPr="002C192D">
              <w:rPr>
                <w:rFonts w:ascii="ClanOT-Book" w:hAnsi="ClanOT-Book"/>
                <w:sz w:val="14"/>
                <w:szCs w:val="14"/>
              </w:rPr>
              <w:t>5 ans</w:t>
            </w:r>
          </w:p>
        </w:tc>
        <w:tc>
          <w:tcPr>
            <w:tcW w:w="709" w:type="dxa"/>
            <w:vAlign w:val="center"/>
          </w:tcPr>
          <w:p w14:paraId="01BF6115" w14:textId="77777777" w:rsidR="002C192D" w:rsidRPr="002C192D" w:rsidRDefault="002C192D" w:rsidP="00B6648E">
            <w:pPr>
              <w:rPr>
                <w:rFonts w:ascii="ClanOT-Book" w:hAnsi="ClanOT-Book"/>
                <w:sz w:val="14"/>
                <w:szCs w:val="14"/>
              </w:rPr>
            </w:pPr>
            <w:r w:rsidRPr="002C192D">
              <w:rPr>
                <w:rFonts w:ascii="ClanOT-Book" w:hAnsi="ClanOT-Book"/>
                <w:sz w:val="14"/>
                <w:szCs w:val="14"/>
              </w:rPr>
              <w:t>6</w:t>
            </w:r>
          </w:p>
        </w:tc>
        <w:tc>
          <w:tcPr>
            <w:tcW w:w="1701" w:type="dxa"/>
            <w:vAlign w:val="center"/>
          </w:tcPr>
          <w:p w14:paraId="25FC2611" w14:textId="77777777" w:rsidR="002C192D" w:rsidRPr="002C192D" w:rsidRDefault="002C192D" w:rsidP="00B6648E">
            <w:pPr>
              <w:spacing w:line="259" w:lineRule="auto"/>
              <w:rPr>
                <w:rFonts w:ascii="ClanOT-Book" w:hAnsi="ClanOT-Book"/>
                <w:sz w:val="14"/>
                <w:szCs w:val="14"/>
              </w:rPr>
            </w:pPr>
            <w:r w:rsidRPr="002C192D">
              <w:rPr>
                <w:rFonts w:ascii="ClanOT-Book" w:hAnsi="ClanOT-Book"/>
                <w:sz w:val="14"/>
                <w:szCs w:val="14"/>
              </w:rPr>
              <w:t xml:space="preserve">Myria AM / </w:t>
            </w:r>
            <w:r w:rsidRPr="002C192D">
              <w:rPr>
                <w:rFonts w:ascii="ClanOT-Book" w:hAnsi="ClanOT-Book"/>
                <w:sz w:val="14"/>
                <w:szCs w:val="14"/>
              </w:rPr>
              <w:br/>
              <w:t>Macif Gestion</w:t>
            </w:r>
          </w:p>
        </w:tc>
      </w:tr>
      <w:tr w:rsidR="002C192D" w:rsidRPr="00CC42B6" w14:paraId="57CC15C2" w14:textId="77777777" w:rsidTr="00B6648E">
        <w:tc>
          <w:tcPr>
            <w:tcW w:w="1838" w:type="dxa"/>
            <w:vAlign w:val="center"/>
          </w:tcPr>
          <w:p w14:paraId="0ACF08CA" w14:textId="3E19DA89" w:rsidR="002C192D" w:rsidRPr="002C192D" w:rsidRDefault="002C192D" w:rsidP="00B6648E">
            <w:pPr>
              <w:rPr>
                <w:rFonts w:ascii="ClanOT-Book" w:hAnsi="ClanOT-Book"/>
                <w:b/>
                <w:sz w:val="14"/>
                <w:szCs w:val="14"/>
              </w:rPr>
            </w:pPr>
            <w:r w:rsidRPr="002C192D">
              <w:rPr>
                <w:rFonts w:ascii="ClanOT-Book" w:hAnsi="ClanOT-Book"/>
                <w:b/>
                <w:sz w:val="14"/>
                <w:szCs w:val="14"/>
              </w:rPr>
              <w:t xml:space="preserve">UFF </w:t>
            </w:r>
            <w:r w:rsidR="005E4117">
              <w:rPr>
                <w:rFonts w:ascii="ClanOT-Book" w:hAnsi="ClanOT-Book"/>
                <w:b/>
                <w:sz w:val="14"/>
                <w:szCs w:val="14"/>
              </w:rPr>
              <w:t>E</w:t>
            </w:r>
            <w:r w:rsidRPr="002C192D">
              <w:rPr>
                <w:rFonts w:ascii="ClanOT-Book" w:hAnsi="ClanOT-Book"/>
                <w:b/>
                <w:sz w:val="14"/>
                <w:szCs w:val="14"/>
              </w:rPr>
              <w:t>pargne Capital Planète</w:t>
            </w:r>
          </w:p>
        </w:tc>
        <w:tc>
          <w:tcPr>
            <w:tcW w:w="1276" w:type="dxa"/>
            <w:vAlign w:val="center"/>
          </w:tcPr>
          <w:p w14:paraId="4390F59D" w14:textId="77777777" w:rsidR="002C192D" w:rsidRPr="002C192D" w:rsidRDefault="002C192D" w:rsidP="00B6648E">
            <w:pPr>
              <w:rPr>
                <w:rFonts w:ascii="ClanOT-Book" w:hAnsi="ClanOT-Book"/>
                <w:sz w:val="14"/>
                <w:szCs w:val="14"/>
              </w:rPr>
            </w:pPr>
            <w:r w:rsidRPr="002C192D">
              <w:rPr>
                <w:rFonts w:ascii="ClanOT-Book" w:hAnsi="ClanOT-Book"/>
                <w:sz w:val="14"/>
                <w:szCs w:val="14"/>
              </w:rPr>
              <w:t>990000105759</w:t>
            </w:r>
          </w:p>
        </w:tc>
        <w:tc>
          <w:tcPr>
            <w:tcW w:w="2835" w:type="dxa"/>
            <w:vAlign w:val="center"/>
          </w:tcPr>
          <w:p w14:paraId="2B2B65C6" w14:textId="77777777" w:rsidR="002C192D" w:rsidRPr="002C192D" w:rsidRDefault="002C192D" w:rsidP="00B6648E">
            <w:pPr>
              <w:spacing w:before="40" w:after="40"/>
              <w:rPr>
                <w:rFonts w:ascii="ClanOT-Book" w:hAnsi="ClanOT-Book"/>
                <w:sz w:val="14"/>
                <w:szCs w:val="14"/>
              </w:rPr>
            </w:pPr>
            <w:r w:rsidRPr="002C192D">
              <w:rPr>
                <w:rFonts w:ascii="ClanOT-Book" w:hAnsi="ClanOT-Book"/>
                <w:sz w:val="14"/>
                <w:szCs w:val="14"/>
              </w:rPr>
              <w:t>Fonds d’actions internationales investi sur des tendances séculaires</w:t>
            </w:r>
          </w:p>
        </w:tc>
        <w:tc>
          <w:tcPr>
            <w:tcW w:w="1984" w:type="dxa"/>
            <w:vAlign w:val="center"/>
          </w:tcPr>
          <w:p w14:paraId="3AEC1953" w14:textId="77777777" w:rsidR="002C192D" w:rsidRPr="002C192D" w:rsidRDefault="002C192D" w:rsidP="00B6648E">
            <w:pPr>
              <w:rPr>
                <w:rFonts w:ascii="ClanOT-Book" w:hAnsi="ClanOT-Book"/>
                <w:sz w:val="14"/>
                <w:szCs w:val="14"/>
              </w:rPr>
            </w:pPr>
            <w:r w:rsidRPr="002C192D">
              <w:rPr>
                <w:rFonts w:ascii="ClanOT-Book" w:hAnsi="ClanOT-Book"/>
                <w:sz w:val="14"/>
                <w:szCs w:val="14"/>
              </w:rPr>
              <w:t>5 ans</w:t>
            </w:r>
          </w:p>
        </w:tc>
        <w:tc>
          <w:tcPr>
            <w:tcW w:w="709" w:type="dxa"/>
            <w:vAlign w:val="center"/>
          </w:tcPr>
          <w:p w14:paraId="0E944811" w14:textId="77777777" w:rsidR="002C192D" w:rsidRPr="002C192D" w:rsidRDefault="002C192D" w:rsidP="00B6648E">
            <w:pPr>
              <w:rPr>
                <w:rFonts w:ascii="ClanOT-Book" w:hAnsi="ClanOT-Book"/>
                <w:sz w:val="14"/>
                <w:szCs w:val="14"/>
              </w:rPr>
            </w:pPr>
            <w:r w:rsidRPr="002C192D">
              <w:rPr>
                <w:rFonts w:ascii="ClanOT-Book" w:hAnsi="ClanOT-Book"/>
                <w:sz w:val="14"/>
                <w:szCs w:val="14"/>
              </w:rPr>
              <w:t>5</w:t>
            </w:r>
          </w:p>
        </w:tc>
        <w:tc>
          <w:tcPr>
            <w:tcW w:w="1701" w:type="dxa"/>
            <w:vAlign w:val="center"/>
          </w:tcPr>
          <w:p w14:paraId="699D6F84" w14:textId="77777777" w:rsidR="002C192D" w:rsidRPr="002C192D" w:rsidRDefault="002C192D" w:rsidP="00B6648E">
            <w:pPr>
              <w:spacing w:line="259" w:lineRule="auto"/>
              <w:rPr>
                <w:rFonts w:ascii="ClanOT-Book" w:hAnsi="ClanOT-Book"/>
                <w:sz w:val="14"/>
                <w:szCs w:val="14"/>
              </w:rPr>
            </w:pPr>
            <w:r w:rsidRPr="002C192D">
              <w:rPr>
                <w:rFonts w:ascii="ClanOT-Book" w:hAnsi="ClanOT-Book"/>
                <w:sz w:val="14"/>
                <w:szCs w:val="14"/>
              </w:rPr>
              <w:t>Myria AM /</w:t>
            </w:r>
            <w:r w:rsidRPr="002C192D">
              <w:rPr>
                <w:rFonts w:ascii="ClanOT-Book" w:hAnsi="ClanOT-Book"/>
                <w:sz w:val="14"/>
                <w:szCs w:val="14"/>
              </w:rPr>
              <w:br/>
              <w:t>Myria AM</w:t>
            </w:r>
          </w:p>
        </w:tc>
      </w:tr>
      <w:tr w:rsidR="002C192D" w:rsidRPr="00CC42B6" w14:paraId="69A71D39" w14:textId="77777777" w:rsidTr="00B6648E">
        <w:tc>
          <w:tcPr>
            <w:tcW w:w="1838" w:type="dxa"/>
            <w:vAlign w:val="center"/>
          </w:tcPr>
          <w:p w14:paraId="4B6BA884" w14:textId="677B89C4" w:rsidR="002C192D" w:rsidRPr="002C192D" w:rsidRDefault="002C192D" w:rsidP="00B6648E">
            <w:pPr>
              <w:rPr>
                <w:rFonts w:ascii="ClanOT-Book" w:hAnsi="ClanOT-Book"/>
                <w:b/>
                <w:sz w:val="14"/>
                <w:szCs w:val="14"/>
              </w:rPr>
            </w:pPr>
            <w:r w:rsidRPr="002C192D">
              <w:rPr>
                <w:rFonts w:ascii="ClanOT-Book" w:hAnsi="ClanOT-Book"/>
                <w:b/>
                <w:sz w:val="14"/>
                <w:szCs w:val="14"/>
              </w:rPr>
              <w:t xml:space="preserve">UFF </w:t>
            </w:r>
            <w:r w:rsidR="005E4117">
              <w:rPr>
                <w:rFonts w:ascii="ClanOT-Book" w:hAnsi="ClanOT-Book"/>
                <w:b/>
                <w:sz w:val="14"/>
                <w:szCs w:val="14"/>
              </w:rPr>
              <w:t>E</w:t>
            </w:r>
            <w:r w:rsidRPr="002C192D">
              <w:rPr>
                <w:rFonts w:ascii="ClanOT-Book" w:hAnsi="ClanOT-Book"/>
                <w:b/>
                <w:sz w:val="14"/>
                <w:szCs w:val="14"/>
              </w:rPr>
              <w:t>pargne Tremplin PME</w:t>
            </w:r>
          </w:p>
        </w:tc>
        <w:tc>
          <w:tcPr>
            <w:tcW w:w="1276" w:type="dxa"/>
            <w:vAlign w:val="center"/>
          </w:tcPr>
          <w:p w14:paraId="7C2C9F26" w14:textId="77777777" w:rsidR="002C192D" w:rsidRPr="002C192D" w:rsidRDefault="002C192D" w:rsidP="00B6648E">
            <w:pPr>
              <w:rPr>
                <w:rFonts w:ascii="ClanOT-Book" w:hAnsi="ClanOT-Book"/>
                <w:sz w:val="14"/>
                <w:szCs w:val="14"/>
              </w:rPr>
            </w:pPr>
            <w:r w:rsidRPr="002C192D">
              <w:rPr>
                <w:rFonts w:ascii="ClanOT-Book" w:hAnsi="ClanOT-Book"/>
                <w:sz w:val="14"/>
                <w:szCs w:val="14"/>
              </w:rPr>
              <w:t>990000116369</w:t>
            </w:r>
          </w:p>
        </w:tc>
        <w:tc>
          <w:tcPr>
            <w:tcW w:w="2835" w:type="dxa"/>
            <w:vAlign w:val="center"/>
          </w:tcPr>
          <w:p w14:paraId="56E274C8" w14:textId="77777777" w:rsidR="002C192D" w:rsidRPr="002C192D" w:rsidRDefault="002C192D" w:rsidP="00B6648E">
            <w:pPr>
              <w:spacing w:before="40" w:after="40"/>
              <w:rPr>
                <w:rFonts w:ascii="ClanOT-Book" w:hAnsi="ClanOT-Book"/>
                <w:sz w:val="14"/>
                <w:szCs w:val="14"/>
              </w:rPr>
            </w:pPr>
            <w:r w:rsidRPr="002C192D">
              <w:rPr>
                <w:rFonts w:ascii="ClanOT-Book" w:hAnsi="ClanOT-Book"/>
                <w:sz w:val="14"/>
                <w:szCs w:val="14"/>
              </w:rPr>
              <w:t>Fonds de petites entreprises de la zone euro</w:t>
            </w:r>
          </w:p>
        </w:tc>
        <w:tc>
          <w:tcPr>
            <w:tcW w:w="1984" w:type="dxa"/>
            <w:vAlign w:val="center"/>
          </w:tcPr>
          <w:p w14:paraId="48A6FFC9" w14:textId="77777777" w:rsidR="002C192D" w:rsidRPr="002C192D" w:rsidRDefault="002C192D" w:rsidP="00B6648E">
            <w:pPr>
              <w:rPr>
                <w:rFonts w:ascii="ClanOT-Book" w:hAnsi="ClanOT-Book"/>
                <w:sz w:val="14"/>
                <w:szCs w:val="14"/>
              </w:rPr>
            </w:pPr>
            <w:r w:rsidRPr="002C192D">
              <w:rPr>
                <w:rFonts w:ascii="ClanOT-Book" w:hAnsi="ClanOT-Book"/>
                <w:sz w:val="14"/>
                <w:szCs w:val="14"/>
              </w:rPr>
              <w:t>5 ans</w:t>
            </w:r>
          </w:p>
        </w:tc>
        <w:tc>
          <w:tcPr>
            <w:tcW w:w="709" w:type="dxa"/>
            <w:vAlign w:val="center"/>
          </w:tcPr>
          <w:p w14:paraId="49AFA7C6" w14:textId="77777777" w:rsidR="002C192D" w:rsidRPr="002C192D" w:rsidRDefault="002C192D" w:rsidP="00B6648E">
            <w:pPr>
              <w:rPr>
                <w:rFonts w:ascii="ClanOT-Book" w:hAnsi="ClanOT-Book"/>
                <w:sz w:val="14"/>
                <w:szCs w:val="14"/>
              </w:rPr>
            </w:pPr>
            <w:r w:rsidRPr="002C192D">
              <w:rPr>
                <w:rFonts w:ascii="ClanOT-Book" w:hAnsi="ClanOT-Book"/>
                <w:sz w:val="14"/>
                <w:szCs w:val="14"/>
              </w:rPr>
              <w:t>5</w:t>
            </w:r>
          </w:p>
        </w:tc>
        <w:tc>
          <w:tcPr>
            <w:tcW w:w="1701" w:type="dxa"/>
            <w:vAlign w:val="center"/>
          </w:tcPr>
          <w:p w14:paraId="72C42407" w14:textId="77777777" w:rsidR="002C192D" w:rsidRPr="002C192D" w:rsidRDefault="002C192D" w:rsidP="00B6648E">
            <w:pPr>
              <w:spacing w:line="259" w:lineRule="auto"/>
              <w:rPr>
                <w:rFonts w:ascii="ClanOT-Book" w:hAnsi="ClanOT-Book"/>
                <w:sz w:val="14"/>
                <w:szCs w:val="14"/>
              </w:rPr>
            </w:pPr>
            <w:r w:rsidRPr="002C192D">
              <w:rPr>
                <w:rFonts w:ascii="ClanOT-Book" w:hAnsi="ClanOT-Book"/>
                <w:sz w:val="14"/>
                <w:szCs w:val="14"/>
              </w:rPr>
              <w:t xml:space="preserve">Myria AM / </w:t>
            </w:r>
            <w:r w:rsidRPr="002C192D">
              <w:rPr>
                <w:rFonts w:ascii="ClanOT-Book" w:hAnsi="ClanOT-Book"/>
                <w:sz w:val="14"/>
                <w:szCs w:val="14"/>
              </w:rPr>
              <w:br/>
              <w:t>La Financière de l’Echiquier</w:t>
            </w:r>
          </w:p>
        </w:tc>
      </w:tr>
    </w:tbl>
    <w:p w14:paraId="48DBA8BB" w14:textId="78CB11F0" w:rsidR="0055255C" w:rsidRDefault="0055255C" w:rsidP="0055255C">
      <w:pPr>
        <w:autoSpaceDE w:val="0"/>
        <w:autoSpaceDN w:val="0"/>
        <w:adjustRightInd w:val="0"/>
        <w:spacing w:after="0" w:line="240" w:lineRule="auto"/>
        <w:jc w:val="both"/>
        <w:rPr>
          <w:rFonts w:ascii="Tahoma" w:hAnsi="Tahoma" w:cs="Tahoma"/>
          <w:sz w:val="18"/>
          <w:szCs w:val="18"/>
        </w:rPr>
      </w:pPr>
    </w:p>
    <w:p w14:paraId="3D31A344" w14:textId="6AF77268" w:rsidR="0055255C" w:rsidRDefault="0055255C" w:rsidP="0055255C">
      <w:pPr>
        <w:autoSpaceDE w:val="0"/>
        <w:autoSpaceDN w:val="0"/>
        <w:adjustRightInd w:val="0"/>
        <w:spacing w:after="0" w:line="240" w:lineRule="auto"/>
        <w:jc w:val="both"/>
        <w:rPr>
          <w:rFonts w:ascii="Tahoma" w:hAnsi="Tahoma" w:cs="Tahoma"/>
          <w:sz w:val="18"/>
          <w:szCs w:val="18"/>
        </w:rPr>
      </w:pPr>
      <w:r>
        <w:rPr>
          <w:rFonts w:ascii="Tahoma" w:hAnsi="Tahoma" w:cs="Tahoma"/>
          <w:sz w:val="18"/>
          <w:szCs w:val="18"/>
        </w:rPr>
        <w:t>Vous pouvez choisir parmi trois modes de gestion qui intègrent ces huit FCPE :</w:t>
      </w:r>
    </w:p>
    <w:p w14:paraId="34513E3F" w14:textId="0101075A" w:rsidR="0055255C" w:rsidRDefault="0055255C" w:rsidP="0055255C">
      <w:pPr>
        <w:autoSpaceDE w:val="0"/>
        <w:autoSpaceDN w:val="0"/>
        <w:adjustRightInd w:val="0"/>
        <w:spacing w:after="0" w:line="240" w:lineRule="auto"/>
        <w:jc w:val="both"/>
        <w:rPr>
          <w:rFonts w:ascii="Tahoma" w:hAnsi="Tahoma" w:cs="Tahoma"/>
          <w:sz w:val="18"/>
          <w:szCs w:val="18"/>
        </w:rPr>
      </w:pPr>
      <w:r>
        <w:rPr>
          <w:rFonts w:ascii="Tahoma" w:hAnsi="Tahoma" w:cs="Tahoma"/>
          <w:sz w:val="18"/>
          <w:szCs w:val="18"/>
        </w:rPr>
        <w:t>- la gestion libre,</w:t>
      </w:r>
    </w:p>
    <w:p w14:paraId="2BCDC8DC" w14:textId="77777777" w:rsidR="0055255C" w:rsidRPr="00C31131" w:rsidRDefault="0055255C" w:rsidP="0055255C">
      <w:pPr>
        <w:autoSpaceDE w:val="0"/>
        <w:autoSpaceDN w:val="0"/>
        <w:adjustRightInd w:val="0"/>
        <w:spacing w:after="0" w:line="240" w:lineRule="auto"/>
        <w:jc w:val="both"/>
        <w:rPr>
          <w:rFonts w:ascii="Tahoma" w:hAnsi="Tahoma" w:cs="Tahoma"/>
          <w:sz w:val="18"/>
          <w:szCs w:val="18"/>
        </w:rPr>
      </w:pPr>
      <w:r>
        <w:rPr>
          <w:rFonts w:ascii="Tahoma" w:hAnsi="Tahoma" w:cs="Tahoma"/>
          <w:sz w:val="18"/>
          <w:szCs w:val="18"/>
        </w:rPr>
        <w:t xml:space="preserve">- la gestion profilée </w:t>
      </w:r>
      <w:r w:rsidRPr="00C31131">
        <w:rPr>
          <w:rFonts w:ascii="Tahoma" w:hAnsi="Tahoma" w:cs="Tahoma"/>
          <w:sz w:val="18"/>
          <w:szCs w:val="18"/>
        </w:rPr>
        <w:t>(PEE uniquement) ;</w:t>
      </w:r>
    </w:p>
    <w:p w14:paraId="109F6ED3" w14:textId="5E9E7BD2" w:rsidR="0055255C" w:rsidRPr="00C31131" w:rsidRDefault="0055255C" w:rsidP="0055255C">
      <w:pPr>
        <w:autoSpaceDE w:val="0"/>
        <w:autoSpaceDN w:val="0"/>
        <w:adjustRightInd w:val="0"/>
        <w:spacing w:after="0" w:line="240" w:lineRule="auto"/>
        <w:jc w:val="both"/>
        <w:rPr>
          <w:rFonts w:ascii="Tahoma" w:hAnsi="Tahoma" w:cs="Tahoma"/>
          <w:sz w:val="18"/>
          <w:szCs w:val="18"/>
        </w:rPr>
      </w:pPr>
      <w:r w:rsidRPr="00C31131">
        <w:rPr>
          <w:rFonts w:ascii="Tahoma" w:hAnsi="Tahoma" w:cs="Tahoma"/>
          <w:sz w:val="18"/>
          <w:szCs w:val="18"/>
        </w:rPr>
        <w:t>- la gestion pilotée (</w:t>
      </w:r>
      <w:proofErr w:type="spellStart"/>
      <w:r w:rsidR="00DC4060" w:rsidRPr="00C31131">
        <w:rPr>
          <w:rFonts w:ascii="Tahoma" w:hAnsi="Tahoma" w:cs="Tahoma"/>
          <w:sz w:val="18"/>
          <w:szCs w:val="18"/>
        </w:rPr>
        <w:t>PERCol</w:t>
      </w:r>
      <w:proofErr w:type="spellEnd"/>
      <w:r w:rsidRPr="00C31131">
        <w:rPr>
          <w:rFonts w:ascii="Tahoma" w:hAnsi="Tahoma" w:cs="Tahoma"/>
          <w:sz w:val="18"/>
          <w:szCs w:val="18"/>
        </w:rPr>
        <w:t xml:space="preserve"> uniquement).</w:t>
      </w:r>
    </w:p>
    <w:p w14:paraId="76D196DB" w14:textId="2F300782" w:rsidR="0015385C" w:rsidRDefault="0015385C" w:rsidP="00C31131">
      <w:pPr>
        <w:autoSpaceDE w:val="0"/>
        <w:autoSpaceDN w:val="0"/>
        <w:adjustRightInd w:val="0"/>
        <w:spacing w:after="0" w:line="240" w:lineRule="auto"/>
        <w:jc w:val="both"/>
        <w:rPr>
          <w:rFonts w:ascii="Tahoma" w:hAnsi="Tahoma" w:cs="Tahoma"/>
          <w:sz w:val="18"/>
          <w:szCs w:val="18"/>
        </w:rPr>
      </w:pPr>
    </w:p>
    <w:p w14:paraId="609CDE7E" w14:textId="77777777" w:rsidR="0062798D" w:rsidRPr="00C31131" w:rsidRDefault="0062798D" w:rsidP="00C31131">
      <w:pPr>
        <w:autoSpaceDE w:val="0"/>
        <w:autoSpaceDN w:val="0"/>
        <w:adjustRightInd w:val="0"/>
        <w:spacing w:after="0" w:line="240" w:lineRule="auto"/>
        <w:jc w:val="both"/>
        <w:rPr>
          <w:rFonts w:ascii="Tahoma" w:hAnsi="Tahoma" w:cs="Tahoma"/>
          <w:sz w:val="18"/>
          <w:szCs w:val="18"/>
        </w:rPr>
      </w:pPr>
    </w:p>
    <w:p w14:paraId="56D1AE01" w14:textId="4ECD25CD" w:rsidR="002C192D" w:rsidRPr="0062798D" w:rsidRDefault="002C192D" w:rsidP="0062798D">
      <w:pPr>
        <w:autoSpaceDE w:val="0"/>
        <w:autoSpaceDN w:val="0"/>
        <w:adjustRightInd w:val="0"/>
        <w:spacing w:after="0" w:line="240" w:lineRule="auto"/>
        <w:jc w:val="both"/>
        <w:rPr>
          <w:rFonts w:ascii="Tahoma" w:hAnsi="Tahoma" w:cs="Tahoma"/>
          <w:sz w:val="18"/>
          <w:szCs w:val="18"/>
        </w:rPr>
      </w:pPr>
      <w:r w:rsidRPr="0062798D">
        <w:rPr>
          <w:rFonts w:ascii="Tahoma" w:hAnsi="Tahoma" w:cs="Tahoma"/>
          <w:b/>
          <w:bCs/>
          <w:sz w:val="18"/>
          <w:szCs w:val="18"/>
        </w:rPr>
        <w:t>La gestion libre</w:t>
      </w:r>
      <w:r w:rsidRPr="0062798D">
        <w:rPr>
          <w:rFonts w:ascii="Tahoma" w:hAnsi="Tahoma" w:cs="Tahoma"/>
          <w:sz w:val="18"/>
          <w:szCs w:val="18"/>
        </w:rPr>
        <w:t> (</w:t>
      </w:r>
      <w:r w:rsidR="0055255C" w:rsidRPr="0062798D">
        <w:rPr>
          <w:rFonts w:ascii="Tahoma" w:hAnsi="Tahoma" w:cs="Tahoma"/>
          <w:sz w:val="18"/>
          <w:szCs w:val="18"/>
        </w:rPr>
        <w:t xml:space="preserve">accessible dans le cadre du </w:t>
      </w:r>
      <w:r w:rsidRPr="0062798D">
        <w:rPr>
          <w:rFonts w:ascii="Tahoma" w:hAnsi="Tahoma" w:cs="Tahoma"/>
          <w:sz w:val="18"/>
          <w:szCs w:val="18"/>
        </w:rPr>
        <w:t xml:space="preserve">PEE et </w:t>
      </w:r>
      <w:r w:rsidR="0055255C" w:rsidRPr="0062798D">
        <w:rPr>
          <w:rFonts w:ascii="Tahoma" w:hAnsi="Tahoma" w:cs="Tahoma"/>
          <w:sz w:val="18"/>
          <w:szCs w:val="18"/>
        </w:rPr>
        <w:t xml:space="preserve">du </w:t>
      </w:r>
      <w:proofErr w:type="spellStart"/>
      <w:r w:rsidR="00DC4060" w:rsidRPr="0062798D">
        <w:rPr>
          <w:rFonts w:ascii="Tahoma" w:hAnsi="Tahoma" w:cs="Tahoma"/>
          <w:sz w:val="18"/>
          <w:szCs w:val="18"/>
        </w:rPr>
        <w:t>PERCol</w:t>
      </w:r>
      <w:proofErr w:type="spellEnd"/>
      <w:r w:rsidRPr="0062798D">
        <w:rPr>
          <w:rFonts w:ascii="Tahoma" w:hAnsi="Tahoma" w:cs="Tahoma"/>
          <w:sz w:val="18"/>
          <w:szCs w:val="18"/>
        </w:rPr>
        <w:t>) :</w:t>
      </w:r>
    </w:p>
    <w:p w14:paraId="4B24D5B2" w14:textId="7D10608F" w:rsidR="002C192D" w:rsidRDefault="00A03A4F" w:rsidP="0062798D">
      <w:pPr>
        <w:autoSpaceDE w:val="0"/>
        <w:autoSpaceDN w:val="0"/>
        <w:adjustRightInd w:val="0"/>
        <w:spacing w:after="0" w:line="240" w:lineRule="auto"/>
        <w:jc w:val="both"/>
        <w:rPr>
          <w:rFonts w:ascii="Tahoma" w:hAnsi="Tahoma" w:cs="Tahoma"/>
          <w:sz w:val="18"/>
          <w:szCs w:val="18"/>
        </w:rPr>
      </w:pPr>
      <w:r>
        <w:rPr>
          <w:rFonts w:ascii="Tahoma" w:hAnsi="Tahoma" w:cs="Tahoma"/>
          <w:sz w:val="18"/>
          <w:szCs w:val="18"/>
        </w:rPr>
        <w:t>V</w:t>
      </w:r>
      <w:r w:rsidR="002C192D">
        <w:rPr>
          <w:rFonts w:ascii="Tahoma" w:hAnsi="Tahoma" w:cs="Tahoma"/>
          <w:sz w:val="18"/>
          <w:szCs w:val="18"/>
        </w:rPr>
        <w:t xml:space="preserve">ous choisissez </w:t>
      </w:r>
      <w:r>
        <w:rPr>
          <w:rFonts w:ascii="Tahoma" w:hAnsi="Tahoma" w:cs="Tahoma"/>
          <w:sz w:val="18"/>
          <w:szCs w:val="18"/>
        </w:rPr>
        <w:t>l</w:t>
      </w:r>
      <w:r w:rsidR="002C192D" w:rsidRPr="002C192D">
        <w:rPr>
          <w:rFonts w:ascii="Tahoma" w:hAnsi="Tahoma" w:cs="Tahoma"/>
          <w:sz w:val="18"/>
          <w:szCs w:val="18"/>
        </w:rPr>
        <w:t xml:space="preserve">ibrement les supports de placement sur lesquels </w:t>
      </w:r>
      <w:r w:rsidR="002C192D">
        <w:rPr>
          <w:rFonts w:ascii="Tahoma" w:hAnsi="Tahoma" w:cs="Tahoma"/>
          <w:sz w:val="18"/>
          <w:szCs w:val="18"/>
        </w:rPr>
        <w:t>vous souhaitez investir en fonction de vo</w:t>
      </w:r>
      <w:r w:rsidR="002C192D" w:rsidRPr="002C192D">
        <w:rPr>
          <w:rFonts w:ascii="Tahoma" w:hAnsi="Tahoma" w:cs="Tahoma"/>
          <w:sz w:val="18"/>
          <w:szCs w:val="18"/>
        </w:rPr>
        <w:t xml:space="preserve">s objectifs de rendement et de </w:t>
      </w:r>
      <w:r w:rsidR="002C192D">
        <w:rPr>
          <w:rFonts w:ascii="Tahoma" w:hAnsi="Tahoma" w:cs="Tahoma"/>
          <w:sz w:val="18"/>
          <w:szCs w:val="18"/>
        </w:rPr>
        <w:t>votre</w:t>
      </w:r>
      <w:r w:rsidR="002C192D" w:rsidRPr="002C192D">
        <w:rPr>
          <w:rFonts w:ascii="Tahoma" w:hAnsi="Tahoma" w:cs="Tahoma"/>
          <w:sz w:val="18"/>
          <w:szCs w:val="18"/>
        </w:rPr>
        <w:t xml:space="preserve"> sensibilité au risque. </w:t>
      </w:r>
    </w:p>
    <w:p w14:paraId="6A96643B" w14:textId="4821DD0D" w:rsidR="002C192D" w:rsidRPr="00322323" w:rsidRDefault="002C192D" w:rsidP="00322323">
      <w:pPr>
        <w:autoSpaceDE w:val="0"/>
        <w:autoSpaceDN w:val="0"/>
        <w:adjustRightInd w:val="0"/>
        <w:spacing w:after="0" w:line="240" w:lineRule="auto"/>
        <w:jc w:val="both"/>
        <w:rPr>
          <w:rFonts w:ascii="Tahoma" w:hAnsi="Tahoma" w:cs="Tahoma"/>
          <w:sz w:val="18"/>
          <w:szCs w:val="18"/>
        </w:rPr>
      </w:pPr>
      <w:r w:rsidRPr="00322323">
        <w:rPr>
          <w:rFonts w:ascii="Tahoma" w:hAnsi="Tahoma" w:cs="Tahoma"/>
          <w:b/>
          <w:bCs/>
          <w:sz w:val="18"/>
          <w:szCs w:val="18"/>
        </w:rPr>
        <w:lastRenderedPageBreak/>
        <w:t>La gestion profilée</w:t>
      </w:r>
      <w:r w:rsidRPr="00322323">
        <w:rPr>
          <w:rFonts w:ascii="Tahoma" w:hAnsi="Tahoma" w:cs="Tahoma"/>
          <w:sz w:val="18"/>
          <w:szCs w:val="18"/>
        </w:rPr>
        <w:t xml:space="preserve"> (</w:t>
      </w:r>
      <w:r w:rsidR="0055255C" w:rsidRPr="00322323">
        <w:rPr>
          <w:rFonts w:ascii="Tahoma" w:hAnsi="Tahoma" w:cs="Tahoma"/>
          <w:sz w:val="18"/>
          <w:szCs w:val="18"/>
        </w:rPr>
        <w:t xml:space="preserve">accessible dans le cadre du </w:t>
      </w:r>
      <w:r w:rsidRPr="00322323">
        <w:rPr>
          <w:rFonts w:ascii="Tahoma" w:hAnsi="Tahoma" w:cs="Tahoma"/>
          <w:sz w:val="18"/>
          <w:szCs w:val="18"/>
        </w:rPr>
        <w:t>PEE uniquement) :</w:t>
      </w:r>
    </w:p>
    <w:p w14:paraId="27E417CB" w14:textId="082E42DB" w:rsidR="002C192D" w:rsidRPr="002C192D" w:rsidRDefault="00A03A4F" w:rsidP="009110D0">
      <w:pPr>
        <w:autoSpaceDE w:val="0"/>
        <w:autoSpaceDN w:val="0"/>
        <w:adjustRightInd w:val="0"/>
        <w:spacing w:after="120" w:line="240" w:lineRule="auto"/>
        <w:jc w:val="both"/>
        <w:rPr>
          <w:rFonts w:ascii="Tahoma" w:hAnsi="Tahoma" w:cs="Tahoma"/>
          <w:sz w:val="18"/>
          <w:szCs w:val="18"/>
        </w:rPr>
      </w:pPr>
      <w:r w:rsidRPr="00A03A4F">
        <w:rPr>
          <w:rFonts w:ascii="Tahoma" w:hAnsi="Tahoma" w:cs="Tahoma"/>
          <w:noProof/>
          <w:sz w:val="18"/>
          <w:szCs w:val="18"/>
          <w:lang w:eastAsia="fr-FR"/>
        </w:rPr>
        <w:drawing>
          <wp:anchor distT="0" distB="0" distL="114300" distR="114300" simplePos="0" relativeHeight="251655168" behindDoc="0" locked="0" layoutInCell="1" allowOverlap="1" wp14:anchorId="6555B4FE" wp14:editId="77C443FB">
            <wp:simplePos x="0" y="0"/>
            <wp:positionH relativeFrom="column">
              <wp:posOffset>3242310</wp:posOffset>
            </wp:positionH>
            <wp:positionV relativeFrom="paragraph">
              <wp:posOffset>285115</wp:posOffset>
            </wp:positionV>
            <wp:extent cx="890270" cy="815340"/>
            <wp:effectExtent l="0" t="0" r="5080" b="3810"/>
            <wp:wrapThrough wrapText="bothSides">
              <wp:wrapPolygon edited="0">
                <wp:start x="0" y="0"/>
                <wp:lineTo x="0" y="21196"/>
                <wp:lineTo x="21261" y="21196"/>
                <wp:lineTo x="21261" y="0"/>
                <wp:lineTo x="0" y="0"/>
              </wp:wrapPolygon>
            </wp:wrapThrough>
            <wp:docPr id="52" name="Graphique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Pr>
          <w:rFonts w:ascii="Tahoma" w:hAnsi="Tahoma" w:cs="Tahoma"/>
          <w:sz w:val="18"/>
          <w:szCs w:val="18"/>
        </w:rPr>
        <w:t>Vous choisissez</w:t>
      </w:r>
      <w:r w:rsidR="002C192D" w:rsidRPr="002C192D">
        <w:rPr>
          <w:rFonts w:ascii="Tahoma" w:hAnsi="Tahoma" w:cs="Tahoma"/>
          <w:sz w:val="18"/>
          <w:szCs w:val="18"/>
        </w:rPr>
        <w:t xml:space="preserve"> un profil d’investissement qui détermine la répartition entre les supports de placement en fonction de </w:t>
      </w:r>
      <w:r>
        <w:rPr>
          <w:rFonts w:ascii="Tahoma" w:hAnsi="Tahoma" w:cs="Tahoma"/>
          <w:sz w:val="18"/>
          <w:szCs w:val="18"/>
        </w:rPr>
        <w:t>vos</w:t>
      </w:r>
      <w:r w:rsidR="002C192D" w:rsidRPr="002C192D">
        <w:rPr>
          <w:rFonts w:ascii="Tahoma" w:hAnsi="Tahoma" w:cs="Tahoma"/>
          <w:sz w:val="18"/>
          <w:szCs w:val="18"/>
        </w:rPr>
        <w:t xml:space="preserve"> objectifs de rendement et de </w:t>
      </w:r>
      <w:r>
        <w:rPr>
          <w:rFonts w:ascii="Tahoma" w:hAnsi="Tahoma" w:cs="Tahoma"/>
          <w:sz w:val="18"/>
          <w:szCs w:val="18"/>
        </w:rPr>
        <w:t>votre</w:t>
      </w:r>
      <w:r w:rsidR="002C192D" w:rsidRPr="002C192D">
        <w:rPr>
          <w:rFonts w:ascii="Tahoma" w:hAnsi="Tahoma" w:cs="Tahoma"/>
          <w:sz w:val="18"/>
          <w:szCs w:val="18"/>
        </w:rPr>
        <w:t xml:space="preserve"> sensibilité au risque.</w:t>
      </w:r>
    </w:p>
    <w:p w14:paraId="327199BB" w14:textId="1C6376B2" w:rsidR="00A03A4F" w:rsidRPr="00A03A4F" w:rsidRDefault="00A03A4F" w:rsidP="004F75F1">
      <w:pPr>
        <w:autoSpaceDE w:val="0"/>
        <w:autoSpaceDN w:val="0"/>
        <w:adjustRightInd w:val="0"/>
        <w:spacing w:after="0" w:line="240" w:lineRule="auto"/>
        <w:rPr>
          <w:rFonts w:ascii="Tahoma" w:hAnsi="Tahoma" w:cs="Tahoma"/>
          <w:sz w:val="18"/>
          <w:szCs w:val="18"/>
        </w:rPr>
      </w:pPr>
      <w:r w:rsidRPr="00A03A4F">
        <w:rPr>
          <w:rFonts w:ascii="Tahoma" w:hAnsi="Tahoma" w:cs="Tahoma"/>
          <w:noProof/>
          <w:sz w:val="18"/>
          <w:szCs w:val="18"/>
          <w:lang w:eastAsia="fr-FR"/>
        </w:rPr>
        <mc:AlternateContent>
          <mc:Choice Requires="wps">
            <w:drawing>
              <wp:anchor distT="0" distB="0" distL="114300" distR="114300" simplePos="0" relativeHeight="251652096" behindDoc="0" locked="0" layoutInCell="1" allowOverlap="1" wp14:anchorId="0ECC0087" wp14:editId="3CE8E0E8">
                <wp:simplePos x="0" y="0"/>
                <wp:positionH relativeFrom="column">
                  <wp:posOffset>2428240</wp:posOffset>
                </wp:positionH>
                <wp:positionV relativeFrom="paragraph">
                  <wp:posOffset>127635</wp:posOffset>
                </wp:positionV>
                <wp:extent cx="252000" cy="106680"/>
                <wp:effectExtent l="0" t="0" r="0" b="7620"/>
                <wp:wrapNone/>
                <wp:docPr id="15" name="Rectangle 14"/>
                <wp:cNvGraphicFramePr/>
                <a:graphic xmlns:a="http://schemas.openxmlformats.org/drawingml/2006/main">
                  <a:graphicData uri="http://schemas.microsoft.com/office/word/2010/wordprocessingShape">
                    <wps:wsp>
                      <wps:cNvSpPr/>
                      <wps:spPr bwMode="auto">
                        <a:xfrm>
                          <a:off x="0" y="0"/>
                          <a:ext cx="252000" cy="106680"/>
                        </a:xfrm>
                        <a:prstGeom prst="rect">
                          <a:avLst/>
                        </a:prstGeom>
                        <a:solidFill>
                          <a:srgbClr val="528DA6"/>
                        </a:solidFill>
                        <a:ln>
                          <a:noFill/>
                        </a:ln>
                        <a:effectLst/>
                      </wps:spPr>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D5A1730" id="Rectangle 14" o:spid="_x0000_s1026" style="position:absolute;margin-left:191.2pt;margin-top:10.05pt;width:19.85pt;height:8.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" fillcolor="#528da6" stroked="f"/>
            </w:pict>
          </mc:Fallback>
        </mc:AlternateContent>
      </w:r>
      <w:r w:rsidRPr="00A03A4F">
        <w:rPr>
          <w:rFonts w:ascii="Tahoma" w:hAnsi="Tahoma" w:cs="Tahoma"/>
          <w:bCs/>
          <w:sz w:val="18"/>
          <w:szCs w:val="18"/>
          <w:u w:val="single"/>
        </w:rPr>
        <w:t>« Profil Prudent »</w:t>
      </w:r>
      <w:r w:rsidRPr="00A03A4F">
        <w:rPr>
          <w:rFonts w:ascii="Tahoma" w:hAnsi="Tahoma" w:cs="Tahoma"/>
          <w:bCs/>
          <w:sz w:val="18"/>
          <w:szCs w:val="18"/>
        </w:rPr>
        <w:t> :</w:t>
      </w:r>
    </w:p>
    <w:p w14:paraId="4B236CFB" w14:textId="19CEC12D" w:rsidR="00A03A4F" w:rsidRPr="00A03A4F" w:rsidRDefault="006D7224" w:rsidP="004F75F1">
      <w:pPr>
        <w:autoSpaceDE w:val="0"/>
        <w:autoSpaceDN w:val="0"/>
        <w:adjustRightInd w:val="0"/>
        <w:spacing w:after="0" w:line="240" w:lineRule="auto"/>
        <w:rPr>
          <w:rFonts w:ascii="Tahoma" w:hAnsi="Tahoma" w:cs="Tahoma"/>
          <w:sz w:val="18"/>
          <w:szCs w:val="18"/>
        </w:rPr>
      </w:pPr>
      <w:r w:rsidRPr="00A03A4F">
        <w:rPr>
          <w:rFonts w:ascii="Tahoma" w:hAnsi="Tahoma" w:cs="Tahoma"/>
          <w:noProof/>
          <w:sz w:val="18"/>
          <w:szCs w:val="18"/>
          <w:lang w:eastAsia="fr-FR"/>
        </w:rPr>
        <mc:AlternateContent>
          <mc:Choice Requires="wps">
            <w:drawing>
              <wp:anchor distT="0" distB="0" distL="114300" distR="114300" simplePos="0" relativeHeight="251653120" behindDoc="0" locked="0" layoutInCell="1" allowOverlap="1" wp14:anchorId="17294CDE" wp14:editId="4D090084">
                <wp:simplePos x="0" y="0"/>
                <wp:positionH relativeFrom="column">
                  <wp:posOffset>2425700</wp:posOffset>
                </wp:positionH>
                <wp:positionV relativeFrom="paragraph">
                  <wp:posOffset>137160</wp:posOffset>
                </wp:positionV>
                <wp:extent cx="251460" cy="106680"/>
                <wp:effectExtent l="0" t="0" r="0" b="7620"/>
                <wp:wrapNone/>
                <wp:docPr id="22" name="Rectangle 21"/>
                <wp:cNvGraphicFramePr/>
                <a:graphic xmlns:a="http://schemas.openxmlformats.org/drawingml/2006/main">
                  <a:graphicData uri="http://schemas.microsoft.com/office/word/2010/wordprocessingShape">
                    <wps:wsp>
                      <wps:cNvSpPr/>
                      <wps:spPr bwMode="auto">
                        <a:xfrm>
                          <a:off x="0" y="0"/>
                          <a:ext cx="251460" cy="106680"/>
                        </a:xfrm>
                        <a:prstGeom prst="rect">
                          <a:avLst/>
                        </a:prstGeom>
                        <a:solidFill>
                          <a:srgbClr val="B1C3D0"/>
                        </a:solidFill>
                        <a:ln>
                          <a:noFill/>
                        </a:ln>
                        <a:effectLst/>
                      </wps:spPr>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22EAF05" id="Rectangle 21" o:spid="_x0000_s1026" style="position:absolute;margin-left:191pt;margin-top:10.8pt;width:19.8pt;height: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" fillcolor="#b1c3d0" stroked="f"/>
            </w:pict>
          </mc:Fallback>
        </mc:AlternateContent>
      </w:r>
      <w:r>
        <w:rPr>
          <w:rFonts w:ascii="Tahoma" w:hAnsi="Tahoma" w:cs="Tahoma"/>
          <w:noProof/>
          <w:sz w:val="18"/>
          <w:szCs w:val="18"/>
          <w:lang w:eastAsia="fr-FR"/>
        </w:rPr>
        <mc:AlternateContent>
          <mc:Choice Requires="wps">
            <w:drawing>
              <wp:anchor distT="0" distB="0" distL="114300" distR="114300" simplePos="0" relativeHeight="251656192" behindDoc="0" locked="0" layoutInCell="1" allowOverlap="1" wp14:anchorId="51A74244" wp14:editId="674BBA87">
                <wp:simplePos x="0" y="0"/>
                <wp:positionH relativeFrom="column">
                  <wp:posOffset>2886075</wp:posOffset>
                </wp:positionH>
                <wp:positionV relativeFrom="paragraph">
                  <wp:posOffset>137795</wp:posOffset>
                </wp:positionV>
                <wp:extent cx="275590" cy="140970"/>
                <wp:effectExtent l="0" t="0" r="0" b="0"/>
                <wp:wrapNone/>
                <wp:docPr id="53" name="Flèche droite 53"/>
                <wp:cNvGraphicFramePr/>
                <a:graphic xmlns:a="http://schemas.openxmlformats.org/drawingml/2006/main">
                  <a:graphicData uri="http://schemas.microsoft.com/office/word/2010/wordprocessingShape">
                    <wps:wsp>
                      <wps:cNvSpPr/>
                      <wps:spPr>
                        <a:xfrm>
                          <a:off x="0" y="0"/>
                          <a:ext cx="275590" cy="140970"/>
                        </a:xfrm>
                        <a:prstGeom prst="right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0D861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53" o:spid="_x0000_s1026" type="#_x0000_t13" style="position:absolute;margin-left:227.25pt;margin-top:10.85pt;width:21.7pt;height:11.1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" adj="16076" fillcolor="#7f7f7f [1612]" stroked="f" strokeweight="1pt"/>
            </w:pict>
          </mc:Fallback>
        </mc:AlternateContent>
      </w:r>
      <w:r w:rsidR="00A03A4F" w:rsidRPr="00A03A4F">
        <w:rPr>
          <w:rFonts w:ascii="Tahoma" w:hAnsi="Tahoma" w:cs="Tahoma"/>
          <w:sz w:val="18"/>
          <w:szCs w:val="18"/>
        </w:rPr>
        <w:t xml:space="preserve">- UFF Epargne </w:t>
      </w:r>
      <w:r w:rsidR="00FB0206">
        <w:rPr>
          <w:rFonts w:ascii="Tahoma" w:hAnsi="Tahoma" w:cs="Tahoma"/>
          <w:sz w:val="18"/>
          <w:szCs w:val="18"/>
        </w:rPr>
        <w:t xml:space="preserve">Oblig Optimal </w:t>
      </w:r>
      <w:proofErr w:type="spellStart"/>
      <w:r w:rsidR="00FB0206">
        <w:rPr>
          <w:rFonts w:ascii="Tahoma" w:hAnsi="Tahoma" w:cs="Tahoma"/>
          <w:sz w:val="18"/>
          <w:szCs w:val="18"/>
        </w:rPr>
        <w:t>Income</w:t>
      </w:r>
      <w:proofErr w:type="spellEnd"/>
      <w:r w:rsidR="00A03A4F" w:rsidRPr="00A03A4F">
        <w:rPr>
          <w:rFonts w:ascii="Tahoma" w:hAnsi="Tahoma" w:cs="Tahoma"/>
          <w:sz w:val="18"/>
          <w:szCs w:val="18"/>
        </w:rPr>
        <w:t xml:space="preserve"> : 70 %</w:t>
      </w:r>
    </w:p>
    <w:p w14:paraId="2918AF0E" w14:textId="0D4F7897" w:rsidR="00A03A4F" w:rsidRPr="00A03A4F" w:rsidRDefault="003079AD" w:rsidP="004F75F1">
      <w:pPr>
        <w:autoSpaceDE w:val="0"/>
        <w:autoSpaceDN w:val="0"/>
        <w:adjustRightInd w:val="0"/>
        <w:spacing w:after="0" w:line="240" w:lineRule="auto"/>
        <w:rPr>
          <w:rFonts w:ascii="Tahoma" w:hAnsi="Tahoma" w:cs="Tahoma"/>
          <w:sz w:val="18"/>
          <w:szCs w:val="18"/>
        </w:rPr>
      </w:pPr>
      <w:r w:rsidRPr="00A03A4F">
        <w:rPr>
          <w:rFonts w:ascii="Tahoma" w:hAnsi="Tahoma" w:cs="Tahoma"/>
          <w:noProof/>
          <w:sz w:val="18"/>
          <w:szCs w:val="18"/>
          <w:lang w:eastAsia="fr-FR"/>
        </w:rPr>
        <mc:AlternateContent>
          <mc:Choice Requires="wps">
            <w:drawing>
              <wp:anchor distT="0" distB="0" distL="114300" distR="114300" simplePos="0" relativeHeight="251654144" behindDoc="0" locked="0" layoutInCell="1" allowOverlap="1" wp14:anchorId="2D206CAE" wp14:editId="079B6D27">
                <wp:simplePos x="0" y="0"/>
                <wp:positionH relativeFrom="column">
                  <wp:posOffset>2425700</wp:posOffset>
                </wp:positionH>
                <wp:positionV relativeFrom="paragraph">
                  <wp:posOffset>139700</wp:posOffset>
                </wp:positionV>
                <wp:extent cx="251460" cy="106680"/>
                <wp:effectExtent l="0" t="0" r="0" b="7620"/>
                <wp:wrapNone/>
                <wp:docPr id="23" name="Rectangle 22"/>
                <wp:cNvGraphicFramePr/>
                <a:graphic xmlns:a="http://schemas.openxmlformats.org/drawingml/2006/main">
                  <a:graphicData uri="http://schemas.microsoft.com/office/word/2010/wordprocessingShape">
                    <wps:wsp>
                      <wps:cNvSpPr/>
                      <wps:spPr bwMode="auto">
                        <a:xfrm>
                          <a:off x="0" y="0"/>
                          <a:ext cx="251460" cy="106680"/>
                        </a:xfrm>
                        <a:prstGeom prst="rect">
                          <a:avLst/>
                        </a:prstGeom>
                        <a:solidFill>
                          <a:srgbClr val="E9E8E8"/>
                        </a:solidFill>
                        <a:ln w="9525">
                          <a:noFill/>
                        </a:ln>
                        <a:effectLst/>
                      </wps:spPr>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EBBB126" id="Rectangle 22" o:spid="_x0000_s1026" style="position:absolute;margin-left:191pt;margin-top:11pt;width:19.8pt;height:8.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" fillcolor="#e9e8e8" stroked="f"/>
            </w:pict>
          </mc:Fallback>
        </mc:AlternateContent>
      </w:r>
      <w:r w:rsidR="00A03A4F" w:rsidRPr="00A03A4F">
        <w:rPr>
          <w:rFonts w:ascii="Tahoma" w:hAnsi="Tahoma" w:cs="Tahoma"/>
          <w:sz w:val="18"/>
          <w:szCs w:val="18"/>
        </w:rPr>
        <w:t xml:space="preserve">- UFF Epargne </w:t>
      </w:r>
      <w:r w:rsidR="006D7224">
        <w:rPr>
          <w:rFonts w:ascii="Tahoma" w:hAnsi="Tahoma" w:cs="Tahoma"/>
          <w:sz w:val="18"/>
          <w:szCs w:val="18"/>
        </w:rPr>
        <w:t>Allocation</w:t>
      </w:r>
      <w:r w:rsidR="00A03A4F" w:rsidRPr="00A03A4F">
        <w:rPr>
          <w:rFonts w:ascii="Tahoma" w:hAnsi="Tahoma" w:cs="Tahoma"/>
          <w:sz w:val="18"/>
          <w:szCs w:val="18"/>
        </w:rPr>
        <w:t xml:space="preserve"> Diversifié</w:t>
      </w:r>
      <w:r w:rsidR="006D7224">
        <w:rPr>
          <w:rFonts w:ascii="Tahoma" w:hAnsi="Tahoma" w:cs="Tahoma"/>
          <w:sz w:val="18"/>
          <w:szCs w:val="18"/>
        </w:rPr>
        <w:t>e</w:t>
      </w:r>
      <w:r w:rsidR="00A03A4F" w:rsidRPr="00A03A4F">
        <w:rPr>
          <w:rFonts w:ascii="Tahoma" w:hAnsi="Tahoma" w:cs="Tahoma"/>
          <w:sz w:val="18"/>
          <w:szCs w:val="18"/>
        </w:rPr>
        <w:t xml:space="preserve"> : 20 %</w:t>
      </w:r>
    </w:p>
    <w:p w14:paraId="330065B5" w14:textId="669A9967" w:rsidR="00A03A4F" w:rsidRPr="00A03A4F" w:rsidRDefault="00A03A4F" w:rsidP="004F75F1">
      <w:pPr>
        <w:autoSpaceDE w:val="0"/>
        <w:autoSpaceDN w:val="0"/>
        <w:adjustRightInd w:val="0"/>
        <w:spacing w:after="0" w:line="240" w:lineRule="auto"/>
        <w:rPr>
          <w:rFonts w:ascii="Tahoma" w:hAnsi="Tahoma" w:cs="Tahoma"/>
          <w:sz w:val="18"/>
          <w:szCs w:val="18"/>
        </w:rPr>
      </w:pPr>
      <w:r w:rsidRPr="00A03A4F">
        <w:rPr>
          <w:rFonts w:ascii="Tahoma" w:hAnsi="Tahoma" w:cs="Tahoma"/>
          <w:sz w:val="18"/>
          <w:szCs w:val="18"/>
        </w:rPr>
        <w:t>- UFF Epargne Capital Planète : 10 %</w:t>
      </w:r>
    </w:p>
    <w:p w14:paraId="7EC7B54C" w14:textId="39A57958" w:rsidR="00A03A4F" w:rsidRPr="00A03A4F" w:rsidRDefault="00A03A4F" w:rsidP="004F75F1">
      <w:pPr>
        <w:autoSpaceDE w:val="0"/>
        <w:autoSpaceDN w:val="0"/>
        <w:adjustRightInd w:val="0"/>
        <w:spacing w:after="0" w:line="240" w:lineRule="auto"/>
        <w:rPr>
          <w:rFonts w:ascii="Tahoma" w:hAnsi="Tahoma" w:cs="Tahoma"/>
          <w:bCs/>
          <w:sz w:val="18"/>
          <w:szCs w:val="18"/>
        </w:rPr>
      </w:pPr>
    </w:p>
    <w:p w14:paraId="314A9E61" w14:textId="538F148C" w:rsidR="00A03A4F" w:rsidRPr="00A03A4F" w:rsidRDefault="00A03A4F" w:rsidP="004F75F1">
      <w:pPr>
        <w:autoSpaceDE w:val="0"/>
        <w:autoSpaceDN w:val="0"/>
        <w:adjustRightInd w:val="0"/>
        <w:spacing w:after="0" w:line="240" w:lineRule="auto"/>
        <w:rPr>
          <w:rFonts w:ascii="Tahoma" w:hAnsi="Tahoma" w:cs="Tahoma"/>
          <w:sz w:val="18"/>
          <w:szCs w:val="18"/>
          <w:u w:val="single"/>
        </w:rPr>
      </w:pPr>
      <w:r w:rsidRPr="00A03A4F">
        <w:rPr>
          <w:rFonts w:ascii="Tahoma" w:hAnsi="Tahoma" w:cs="Tahoma"/>
          <w:noProof/>
          <w:sz w:val="18"/>
          <w:szCs w:val="18"/>
          <w:lang w:eastAsia="fr-FR"/>
        </w:rPr>
        <w:drawing>
          <wp:anchor distT="0" distB="0" distL="114300" distR="114300" simplePos="0" relativeHeight="251662336" behindDoc="1" locked="0" layoutInCell="1" allowOverlap="1" wp14:anchorId="040B0ABA" wp14:editId="1B37E429">
            <wp:simplePos x="0" y="0"/>
            <wp:positionH relativeFrom="column">
              <wp:posOffset>2919818</wp:posOffset>
            </wp:positionH>
            <wp:positionV relativeFrom="paragraph">
              <wp:posOffset>31378</wp:posOffset>
            </wp:positionV>
            <wp:extent cx="835091" cy="835572"/>
            <wp:effectExtent l="0" t="0" r="3175" b="3175"/>
            <wp:wrapNone/>
            <wp:docPr id="56" name="Graphique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Pr="00A03A4F">
        <w:rPr>
          <w:rFonts w:ascii="Tahoma" w:hAnsi="Tahoma" w:cs="Tahoma"/>
          <w:bCs/>
          <w:sz w:val="18"/>
          <w:szCs w:val="18"/>
          <w:u w:val="single"/>
        </w:rPr>
        <w:t>« Profil Equilibre »</w:t>
      </w:r>
      <w:r w:rsidRPr="00A03A4F">
        <w:rPr>
          <w:rFonts w:ascii="Tahoma" w:hAnsi="Tahoma" w:cs="Tahoma"/>
          <w:bCs/>
          <w:sz w:val="18"/>
          <w:szCs w:val="18"/>
        </w:rPr>
        <w:t> :</w:t>
      </w:r>
    </w:p>
    <w:p w14:paraId="16AACFF9" w14:textId="5374353F" w:rsidR="00A03A4F" w:rsidRPr="00A03A4F" w:rsidRDefault="00A03A4F" w:rsidP="004F75F1">
      <w:pPr>
        <w:autoSpaceDE w:val="0"/>
        <w:autoSpaceDN w:val="0"/>
        <w:adjustRightInd w:val="0"/>
        <w:spacing w:after="0" w:line="240" w:lineRule="auto"/>
        <w:rPr>
          <w:rFonts w:ascii="Tahoma" w:hAnsi="Tahoma" w:cs="Tahoma"/>
          <w:sz w:val="18"/>
          <w:szCs w:val="18"/>
        </w:rPr>
      </w:pPr>
      <w:r w:rsidRPr="00A03A4F">
        <w:rPr>
          <w:rFonts w:ascii="Tahoma" w:hAnsi="Tahoma" w:cs="Tahoma"/>
          <w:noProof/>
          <w:sz w:val="18"/>
          <w:szCs w:val="18"/>
          <w:lang w:eastAsia="fr-FR"/>
        </w:rPr>
        <mc:AlternateContent>
          <mc:Choice Requires="wps">
            <w:drawing>
              <wp:anchor distT="0" distB="0" distL="114300" distR="114300" simplePos="0" relativeHeight="251659264" behindDoc="0" locked="0" layoutInCell="1" allowOverlap="1" wp14:anchorId="764879DE" wp14:editId="71942F24">
                <wp:simplePos x="0" y="0"/>
                <wp:positionH relativeFrom="column">
                  <wp:posOffset>2345104</wp:posOffset>
                </wp:positionH>
                <wp:positionV relativeFrom="paragraph">
                  <wp:posOffset>18073</wp:posOffset>
                </wp:positionV>
                <wp:extent cx="252000" cy="108000"/>
                <wp:effectExtent l="0" t="0" r="0" b="6350"/>
                <wp:wrapNone/>
                <wp:docPr id="25" name="Rectangle 24"/>
                <wp:cNvGraphicFramePr/>
                <a:graphic xmlns:a="http://schemas.openxmlformats.org/drawingml/2006/main">
                  <a:graphicData uri="http://schemas.microsoft.com/office/word/2010/wordprocessingShape">
                    <wps:wsp>
                      <wps:cNvSpPr/>
                      <wps:spPr bwMode="auto">
                        <a:xfrm>
                          <a:off x="0" y="0"/>
                          <a:ext cx="252000" cy="108000"/>
                        </a:xfrm>
                        <a:prstGeom prst="rect">
                          <a:avLst/>
                        </a:prstGeom>
                        <a:solidFill>
                          <a:srgbClr val="D2DBE3"/>
                        </a:solidFill>
                        <a:ln>
                          <a:noFill/>
                        </a:ln>
                        <a:effectLst/>
                      </wps:spPr>
                      <wps:txbx>
                        <w:txbxContent>
                          <w:p w14:paraId="142AA612" w14:textId="77777777" w:rsidR="00E95B29" w:rsidRDefault="00E95B29" w:rsidP="00E95B29">
                            <w:pPr>
                              <w:jc w:val="center"/>
                            </w:pPr>
                          </w:p>
                        </w:txbxContent>
                      </wps:txbx>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64879DE" id="Rectangle 24" o:spid="_x0000_s1027" style="position:absolute;margin-left:184.65pt;margin-top:1.4pt;width:19.8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" fillcolor="#d2dbe3" stroked="f">
                <v:textbox>
                  <w:txbxContent>
                    <w:p w14:paraId="142AA612" w14:textId="77777777" w:rsidR="00E95B29" w:rsidRDefault="00E95B29" w:rsidP="00E95B29">
                      <w:pPr>
                        <w:jc w:val="center"/>
                      </w:pPr>
                    </w:p>
                  </w:txbxContent>
                </v:textbox>
              </v:rect>
            </w:pict>
          </mc:Fallback>
        </mc:AlternateContent>
      </w:r>
      <w:r w:rsidRPr="00A03A4F">
        <w:rPr>
          <w:rFonts w:ascii="Tahoma" w:hAnsi="Tahoma" w:cs="Tahoma"/>
          <w:sz w:val="18"/>
          <w:szCs w:val="18"/>
        </w:rPr>
        <w:t>- UFF Epargne Global Allocation : 40 %</w:t>
      </w:r>
    </w:p>
    <w:p w14:paraId="31F94A0A" w14:textId="53F549FF" w:rsidR="00A03A4F" w:rsidRPr="00A03A4F" w:rsidRDefault="00FB0206" w:rsidP="004F75F1">
      <w:pPr>
        <w:tabs>
          <w:tab w:val="center" w:pos="4873"/>
        </w:tabs>
        <w:autoSpaceDE w:val="0"/>
        <w:autoSpaceDN w:val="0"/>
        <w:adjustRightInd w:val="0"/>
        <w:spacing w:after="0" w:line="240" w:lineRule="auto"/>
        <w:rPr>
          <w:rFonts w:ascii="Tahoma" w:hAnsi="Tahoma" w:cs="Tahoma"/>
          <w:sz w:val="18"/>
          <w:szCs w:val="18"/>
        </w:rPr>
      </w:pPr>
      <w:r w:rsidRPr="00A03A4F">
        <w:rPr>
          <w:rFonts w:ascii="Tahoma" w:hAnsi="Tahoma" w:cs="Tahoma"/>
          <w:noProof/>
          <w:sz w:val="18"/>
          <w:szCs w:val="18"/>
          <w:lang w:eastAsia="fr-FR"/>
        </w:rPr>
        <mc:AlternateContent>
          <mc:Choice Requires="wps">
            <w:drawing>
              <wp:anchor distT="0" distB="0" distL="114300" distR="114300" simplePos="0" relativeHeight="251658240" behindDoc="0" locked="0" layoutInCell="1" allowOverlap="1" wp14:anchorId="5139A34B" wp14:editId="3D3F39CA">
                <wp:simplePos x="0" y="0"/>
                <wp:positionH relativeFrom="column">
                  <wp:posOffset>2344517</wp:posOffset>
                </wp:positionH>
                <wp:positionV relativeFrom="paragraph">
                  <wp:posOffset>6741</wp:posOffset>
                </wp:positionV>
                <wp:extent cx="251460" cy="107950"/>
                <wp:effectExtent l="0" t="0" r="0" b="6350"/>
                <wp:wrapNone/>
                <wp:docPr id="24" name="Rectangle 23"/>
                <wp:cNvGraphicFramePr/>
                <a:graphic xmlns:a="http://schemas.openxmlformats.org/drawingml/2006/main">
                  <a:graphicData uri="http://schemas.microsoft.com/office/word/2010/wordprocessingShape">
                    <wps:wsp>
                      <wps:cNvSpPr/>
                      <wps:spPr bwMode="auto">
                        <a:xfrm>
                          <a:off x="0" y="0"/>
                          <a:ext cx="251460" cy="107950"/>
                        </a:xfrm>
                        <a:prstGeom prst="rect">
                          <a:avLst/>
                        </a:prstGeom>
                        <a:solidFill>
                          <a:srgbClr val="528DA6"/>
                        </a:solidFill>
                        <a:ln>
                          <a:noFill/>
                        </a:ln>
                        <a:effectLst/>
                      </wps:spPr>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DCF7C76" id="Rectangle 23" o:spid="_x0000_s1026" style="position:absolute;margin-left:184.6pt;margin-top:.55pt;width:19.8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" fillcolor="#528da6" stroked="f"/>
            </w:pict>
          </mc:Fallback>
        </mc:AlternateContent>
      </w:r>
      <w:r>
        <w:rPr>
          <w:rFonts w:ascii="Tahoma" w:hAnsi="Tahoma" w:cs="Tahoma"/>
          <w:noProof/>
          <w:sz w:val="18"/>
          <w:szCs w:val="18"/>
          <w:lang w:eastAsia="fr-FR"/>
        </w:rPr>
        <mc:AlternateContent>
          <mc:Choice Requires="wps">
            <w:drawing>
              <wp:anchor distT="0" distB="0" distL="114300" distR="114300" simplePos="0" relativeHeight="251664384" behindDoc="0" locked="0" layoutInCell="1" allowOverlap="1" wp14:anchorId="2EB9AAC5" wp14:editId="0229E2C0">
                <wp:simplePos x="0" y="0"/>
                <wp:positionH relativeFrom="column">
                  <wp:posOffset>2668270</wp:posOffset>
                </wp:positionH>
                <wp:positionV relativeFrom="paragraph">
                  <wp:posOffset>72683</wp:posOffset>
                </wp:positionV>
                <wp:extent cx="275590" cy="140970"/>
                <wp:effectExtent l="0" t="0" r="0" b="0"/>
                <wp:wrapNone/>
                <wp:docPr id="57" name="Flèche droite 57"/>
                <wp:cNvGraphicFramePr/>
                <a:graphic xmlns:a="http://schemas.openxmlformats.org/drawingml/2006/main">
                  <a:graphicData uri="http://schemas.microsoft.com/office/word/2010/wordprocessingShape">
                    <wps:wsp>
                      <wps:cNvSpPr/>
                      <wps:spPr>
                        <a:xfrm>
                          <a:off x="0" y="0"/>
                          <a:ext cx="275590" cy="140970"/>
                        </a:xfrm>
                        <a:prstGeom prst="right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B9F04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57" o:spid="_x0000_s1026" type="#_x0000_t13" style="position:absolute;margin-left:210.1pt;margin-top:5.7pt;width:21.7pt;height:1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" adj="16076" fillcolor="#7f7f7f [1612]" stroked="f" strokeweight="1pt"/>
            </w:pict>
          </mc:Fallback>
        </mc:AlternateContent>
      </w:r>
      <w:r w:rsidR="00A03A4F" w:rsidRPr="00A03A4F">
        <w:rPr>
          <w:rFonts w:ascii="Tahoma" w:hAnsi="Tahoma" w:cs="Tahoma"/>
          <w:sz w:val="18"/>
          <w:szCs w:val="18"/>
        </w:rPr>
        <w:t xml:space="preserve">- UFF Epargne </w:t>
      </w:r>
      <w:r>
        <w:rPr>
          <w:rFonts w:ascii="Tahoma" w:hAnsi="Tahoma" w:cs="Tahoma"/>
          <w:sz w:val="18"/>
          <w:szCs w:val="18"/>
        </w:rPr>
        <w:t xml:space="preserve">Oblig Optimal </w:t>
      </w:r>
      <w:proofErr w:type="spellStart"/>
      <w:r>
        <w:rPr>
          <w:rFonts w:ascii="Tahoma" w:hAnsi="Tahoma" w:cs="Tahoma"/>
          <w:sz w:val="18"/>
          <w:szCs w:val="18"/>
        </w:rPr>
        <w:t>Income</w:t>
      </w:r>
      <w:proofErr w:type="spellEnd"/>
      <w:r>
        <w:rPr>
          <w:rFonts w:ascii="Tahoma" w:hAnsi="Tahoma" w:cs="Tahoma"/>
          <w:sz w:val="18"/>
          <w:szCs w:val="18"/>
        </w:rPr>
        <w:t xml:space="preserve"> </w:t>
      </w:r>
      <w:r w:rsidR="00A03A4F" w:rsidRPr="00A03A4F">
        <w:rPr>
          <w:rFonts w:ascii="Tahoma" w:hAnsi="Tahoma" w:cs="Tahoma"/>
          <w:sz w:val="18"/>
          <w:szCs w:val="18"/>
        </w:rPr>
        <w:t>: 35 %</w:t>
      </w:r>
    </w:p>
    <w:p w14:paraId="439A3F85" w14:textId="4ED2C614" w:rsidR="00A03A4F" w:rsidRPr="00A03A4F" w:rsidRDefault="00E95B29" w:rsidP="004F75F1">
      <w:pPr>
        <w:autoSpaceDE w:val="0"/>
        <w:autoSpaceDN w:val="0"/>
        <w:adjustRightInd w:val="0"/>
        <w:spacing w:after="0" w:line="240" w:lineRule="auto"/>
        <w:rPr>
          <w:rFonts w:ascii="Tahoma" w:hAnsi="Tahoma" w:cs="Tahoma"/>
          <w:sz w:val="18"/>
          <w:szCs w:val="18"/>
        </w:rPr>
      </w:pPr>
      <w:r w:rsidRPr="00A03A4F">
        <w:rPr>
          <w:rFonts w:ascii="Tahoma" w:hAnsi="Tahoma" w:cs="Tahoma"/>
          <w:noProof/>
          <w:sz w:val="18"/>
          <w:szCs w:val="18"/>
          <w:lang w:eastAsia="fr-FR"/>
        </w:rPr>
        <mc:AlternateContent>
          <mc:Choice Requires="wps">
            <w:drawing>
              <wp:anchor distT="0" distB="0" distL="114300" distR="114300" simplePos="0" relativeHeight="251660288" behindDoc="0" locked="0" layoutInCell="1" allowOverlap="1" wp14:anchorId="0124E860" wp14:editId="560CAB97">
                <wp:simplePos x="0" y="0"/>
                <wp:positionH relativeFrom="column">
                  <wp:posOffset>2345103</wp:posOffset>
                </wp:positionH>
                <wp:positionV relativeFrom="paragraph">
                  <wp:posOffset>7962</wp:posOffset>
                </wp:positionV>
                <wp:extent cx="251460" cy="107950"/>
                <wp:effectExtent l="0" t="0" r="0" b="6350"/>
                <wp:wrapNone/>
                <wp:docPr id="26" name="Rectangle 25"/>
                <wp:cNvGraphicFramePr/>
                <a:graphic xmlns:a="http://schemas.openxmlformats.org/drawingml/2006/main">
                  <a:graphicData uri="http://schemas.microsoft.com/office/word/2010/wordprocessingShape">
                    <wps:wsp>
                      <wps:cNvSpPr/>
                      <wps:spPr bwMode="auto">
                        <a:xfrm>
                          <a:off x="0" y="0"/>
                          <a:ext cx="251460" cy="107950"/>
                        </a:xfrm>
                        <a:prstGeom prst="rect">
                          <a:avLst/>
                        </a:prstGeom>
                        <a:solidFill>
                          <a:schemeClr val="bg1">
                            <a:lumMod val="85000"/>
                          </a:schemeClr>
                        </a:solidFill>
                        <a:ln>
                          <a:noFill/>
                        </a:ln>
                        <a:effectLst/>
                      </wps:spPr>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13A2A14" id="Rectangle 25" o:spid="_x0000_s1026" style="position:absolute;margin-left:184.65pt;margin-top:.65pt;width:19.8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" fillcolor="#d8d8d8 [2732]" stroked="f"/>
            </w:pict>
          </mc:Fallback>
        </mc:AlternateContent>
      </w:r>
      <w:r w:rsidR="00A03A4F" w:rsidRPr="00A03A4F">
        <w:rPr>
          <w:rFonts w:ascii="Tahoma" w:hAnsi="Tahoma" w:cs="Tahoma"/>
          <w:sz w:val="18"/>
          <w:szCs w:val="18"/>
        </w:rPr>
        <w:t>- UFF Epargne Euro Valeur</w:t>
      </w:r>
      <w:r w:rsidR="00D543E2">
        <w:rPr>
          <w:rFonts w:ascii="Tahoma" w:hAnsi="Tahoma" w:cs="Tahoma"/>
          <w:sz w:val="18"/>
          <w:szCs w:val="18"/>
        </w:rPr>
        <w:t xml:space="preserve"> ISR</w:t>
      </w:r>
      <w:r w:rsidR="00A03A4F" w:rsidRPr="00A03A4F">
        <w:rPr>
          <w:rFonts w:ascii="Tahoma" w:hAnsi="Tahoma" w:cs="Tahoma"/>
          <w:sz w:val="18"/>
          <w:szCs w:val="18"/>
        </w:rPr>
        <w:t xml:space="preserve"> : 15 %</w:t>
      </w:r>
    </w:p>
    <w:p w14:paraId="0F839BA6" w14:textId="4318AD5B" w:rsidR="00A03A4F" w:rsidRDefault="007856FE" w:rsidP="004F75F1">
      <w:pPr>
        <w:autoSpaceDE w:val="0"/>
        <w:autoSpaceDN w:val="0"/>
        <w:adjustRightInd w:val="0"/>
        <w:spacing w:after="0" w:line="240" w:lineRule="auto"/>
        <w:rPr>
          <w:rFonts w:ascii="Tahoma" w:hAnsi="Tahoma" w:cs="Tahoma"/>
          <w:sz w:val="18"/>
          <w:szCs w:val="18"/>
        </w:rPr>
      </w:pPr>
      <w:r w:rsidRPr="00A03A4F">
        <w:rPr>
          <w:rFonts w:ascii="Tahoma" w:hAnsi="Tahoma" w:cs="Tahoma"/>
          <w:noProof/>
          <w:sz w:val="18"/>
          <w:szCs w:val="18"/>
          <w:lang w:eastAsia="fr-FR"/>
        </w:rPr>
        <mc:AlternateContent>
          <mc:Choice Requires="wps">
            <w:drawing>
              <wp:anchor distT="0" distB="0" distL="114300" distR="114300" simplePos="0" relativeHeight="251661312" behindDoc="0" locked="0" layoutInCell="1" allowOverlap="1" wp14:anchorId="37BC45C1" wp14:editId="2C063980">
                <wp:simplePos x="0" y="0"/>
                <wp:positionH relativeFrom="column">
                  <wp:posOffset>2350965</wp:posOffset>
                </wp:positionH>
                <wp:positionV relativeFrom="paragraph">
                  <wp:posOffset>5763</wp:posOffset>
                </wp:positionV>
                <wp:extent cx="252000" cy="108000"/>
                <wp:effectExtent l="0" t="0" r="0" b="6350"/>
                <wp:wrapNone/>
                <wp:docPr id="27" name="Rectangle 26"/>
                <wp:cNvGraphicFramePr/>
                <a:graphic xmlns:a="http://schemas.openxmlformats.org/drawingml/2006/main">
                  <a:graphicData uri="http://schemas.microsoft.com/office/word/2010/wordprocessingShape">
                    <wps:wsp>
                      <wps:cNvSpPr/>
                      <wps:spPr bwMode="auto">
                        <a:xfrm>
                          <a:off x="0" y="0"/>
                          <a:ext cx="252000" cy="108000"/>
                        </a:xfrm>
                        <a:prstGeom prst="rect">
                          <a:avLst/>
                        </a:prstGeom>
                        <a:solidFill>
                          <a:srgbClr val="756955"/>
                        </a:solidFill>
                        <a:ln>
                          <a:noFill/>
                        </a:ln>
                        <a:effectLst/>
                      </wps:spPr>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3514FA9" id="Rectangle 26" o:spid="_x0000_s1026" style="position:absolute;margin-left:185.1pt;margin-top:.45pt;width:19.85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" fillcolor="#756955" stroked="f"/>
            </w:pict>
          </mc:Fallback>
        </mc:AlternateContent>
      </w:r>
      <w:r w:rsidR="00A03A4F" w:rsidRPr="00A03A4F">
        <w:rPr>
          <w:rFonts w:ascii="Tahoma" w:hAnsi="Tahoma" w:cs="Tahoma"/>
          <w:sz w:val="18"/>
          <w:szCs w:val="18"/>
        </w:rPr>
        <w:t xml:space="preserve">- UFF Epargne Tremplin </w:t>
      </w:r>
      <w:proofErr w:type="gramStart"/>
      <w:r w:rsidR="00A03A4F" w:rsidRPr="00A03A4F">
        <w:rPr>
          <w:rFonts w:ascii="Tahoma" w:hAnsi="Tahoma" w:cs="Tahoma"/>
          <w:sz w:val="18"/>
          <w:szCs w:val="18"/>
        </w:rPr>
        <w:t>PME:</w:t>
      </w:r>
      <w:proofErr w:type="gramEnd"/>
      <w:r w:rsidR="00A03A4F" w:rsidRPr="00A03A4F">
        <w:rPr>
          <w:rFonts w:ascii="Tahoma" w:hAnsi="Tahoma" w:cs="Tahoma"/>
          <w:sz w:val="18"/>
          <w:szCs w:val="18"/>
        </w:rPr>
        <w:t xml:space="preserve"> 10 %</w:t>
      </w:r>
    </w:p>
    <w:p w14:paraId="5F2B6FE7" w14:textId="1DA28342" w:rsidR="00A03A4F" w:rsidRPr="00A03A4F" w:rsidRDefault="002B45CC" w:rsidP="004F75F1">
      <w:pPr>
        <w:autoSpaceDE w:val="0"/>
        <w:autoSpaceDN w:val="0"/>
        <w:adjustRightInd w:val="0"/>
        <w:spacing w:after="0" w:line="240" w:lineRule="auto"/>
        <w:rPr>
          <w:rFonts w:ascii="Tahoma" w:hAnsi="Tahoma" w:cs="Tahoma"/>
          <w:sz w:val="18"/>
          <w:szCs w:val="18"/>
        </w:rPr>
      </w:pPr>
      <w:r>
        <w:rPr>
          <w:noProof/>
          <w:lang w:eastAsia="fr-FR"/>
        </w:rPr>
        <w:drawing>
          <wp:anchor distT="0" distB="0" distL="114300" distR="114300" simplePos="0" relativeHeight="251677696" behindDoc="1" locked="0" layoutInCell="1" allowOverlap="1" wp14:anchorId="4220E917" wp14:editId="3FD52C3A">
            <wp:simplePos x="0" y="0"/>
            <wp:positionH relativeFrom="column">
              <wp:posOffset>2928445</wp:posOffset>
            </wp:positionH>
            <wp:positionV relativeFrom="paragraph">
              <wp:posOffset>99060</wp:posOffset>
            </wp:positionV>
            <wp:extent cx="847090" cy="835572"/>
            <wp:effectExtent l="0" t="0" r="0" b="3175"/>
            <wp:wrapNone/>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46F6E9F9" w14:textId="59AEAFFE" w:rsidR="00A03A4F" w:rsidRPr="00A03A4F" w:rsidRDefault="007856FE" w:rsidP="004F75F1">
      <w:pPr>
        <w:autoSpaceDE w:val="0"/>
        <w:autoSpaceDN w:val="0"/>
        <w:adjustRightInd w:val="0"/>
        <w:spacing w:after="0" w:line="240" w:lineRule="auto"/>
        <w:rPr>
          <w:rFonts w:ascii="Tahoma" w:hAnsi="Tahoma" w:cs="Tahoma"/>
          <w:sz w:val="18"/>
          <w:szCs w:val="18"/>
        </w:rPr>
      </w:pPr>
      <w:r w:rsidRPr="007856FE">
        <w:rPr>
          <w:rFonts w:ascii="Tahoma" w:hAnsi="Tahoma" w:cs="Tahoma"/>
          <w:noProof/>
          <w:sz w:val="18"/>
          <w:szCs w:val="18"/>
          <w:lang w:eastAsia="fr-FR"/>
        </w:rPr>
        <mc:AlternateContent>
          <mc:Choice Requires="wps">
            <w:drawing>
              <wp:anchor distT="0" distB="0" distL="114300" distR="114300" simplePos="0" relativeHeight="251666432" behindDoc="0" locked="0" layoutInCell="1" allowOverlap="1" wp14:anchorId="18397D17" wp14:editId="700E77FF">
                <wp:simplePos x="0" y="0"/>
                <wp:positionH relativeFrom="column">
                  <wp:posOffset>2064254</wp:posOffset>
                </wp:positionH>
                <wp:positionV relativeFrom="paragraph">
                  <wp:posOffset>135890</wp:posOffset>
                </wp:positionV>
                <wp:extent cx="252000" cy="108000"/>
                <wp:effectExtent l="0" t="0" r="0" b="6350"/>
                <wp:wrapNone/>
                <wp:docPr id="28" name="Rectangle 27"/>
                <wp:cNvGraphicFramePr/>
                <a:graphic xmlns:a="http://schemas.openxmlformats.org/drawingml/2006/main">
                  <a:graphicData uri="http://schemas.microsoft.com/office/word/2010/wordprocessingShape">
                    <wps:wsp>
                      <wps:cNvSpPr/>
                      <wps:spPr bwMode="auto">
                        <a:xfrm>
                          <a:off x="0" y="0"/>
                          <a:ext cx="252000" cy="108000"/>
                        </a:xfrm>
                        <a:prstGeom prst="rect">
                          <a:avLst/>
                        </a:prstGeom>
                        <a:solidFill>
                          <a:srgbClr val="D2DBE3"/>
                        </a:solidFill>
                        <a:ln>
                          <a:noFill/>
                        </a:ln>
                        <a:effectLst/>
                      </wps:spPr>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2246B89" id="Rectangle 27" o:spid="_x0000_s1026" style="position:absolute;margin-left:162.55pt;margin-top:10.7pt;width:19.85pt;height: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" fillcolor="#d2dbe3" stroked="f"/>
            </w:pict>
          </mc:Fallback>
        </mc:AlternateContent>
      </w:r>
      <w:r w:rsidR="00A03A4F" w:rsidRPr="00A03A4F">
        <w:rPr>
          <w:rFonts w:ascii="Tahoma" w:hAnsi="Tahoma" w:cs="Tahoma"/>
          <w:bCs/>
          <w:sz w:val="18"/>
          <w:szCs w:val="18"/>
          <w:u w:val="single"/>
        </w:rPr>
        <w:t>« Profil Dynamique »</w:t>
      </w:r>
      <w:r w:rsidR="00A03A4F">
        <w:rPr>
          <w:rFonts w:ascii="Tahoma" w:hAnsi="Tahoma" w:cs="Tahoma"/>
          <w:bCs/>
          <w:sz w:val="18"/>
          <w:szCs w:val="18"/>
        </w:rPr>
        <w:t> :</w:t>
      </w:r>
    </w:p>
    <w:p w14:paraId="097AD7EB" w14:textId="6990416C" w:rsidR="00A03A4F" w:rsidRPr="00A03A4F" w:rsidRDefault="003079AD" w:rsidP="004F75F1">
      <w:pPr>
        <w:autoSpaceDE w:val="0"/>
        <w:autoSpaceDN w:val="0"/>
        <w:adjustRightInd w:val="0"/>
        <w:spacing w:after="0" w:line="240" w:lineRule="auto"/>
        <w:rPr>
          <w:rFonts w:ascii="Tahoma" w:hAnsi="Tahoma" w:cs="Tahoma"/>
          <w:sz w:val="18"/>
          <w:szCs w:val="18"/>
        </w:rPr>
      </w:pPr>
      <w:r w:rsidRPr="007856FE">
        <w:rPr>
          <w:rFonts w:ascii="Tahoma" w:hAnsi="Tahoma" w:cs="Tahoma"/>
          <w:noProof/>
          <w:sz w:val="18"/>
          <w:szCs w:val="18"/>
          <w:lang w:eastAsia="fr-FR"/>
        </w:rPr>
        <mc:AlternateContent>
          <mc:Choice Requires="wps">
            <w:drawing>
              <wp:anchor distT="0" distB="0" distL="114300" distR="114300" simplePos="0" relativeHeight="251667456" behindDoc="0" locked="0" layoutInCell="1" allowOverlap="1" wp14:anchorId="12FF247F" wp14:editId="761E640D">
                <wp:simplePos x="0" y="0"/>
                <wp:positionH relativeFrom="column">
                  <wp:posOffset>2063750</wp:posOffset>
                </wp:positionH>
                <wp:positionV relativeFrom="paragraph">
                  <wp:posOffset>139831</wp:posOffset>
                </wp:positionV>
                <wp:extent cx="251460" cy="107950"/>
                <wp:effectExtent l="0" t="0" r="0" b="6350"/>
                <wp:wrapNone/>
                <wp:docPr id="29" name="Rectangle 28"/>
                <wp:cNvGraphicFramePr/>
                <a:graphic xmlns:a="http://schemas.openxmlformats.org/drawingml/2006/main">
                  <a:graphicData uri="http://schemas.microsoft.com/office/word/2010/wordprocessingShape">
                    <wps:wsp>
                      <wps:cNvSpPr/>
                      <wps:spPr bwMode="auto">
                        <a:xfrm>
                          <a:off x="0" y="0"/>
                          <a:ext cx="251460" cy="107950"/>
                        </a:xfrm>
                        <a:prstGeom prst="rect">
                          <a:avLst/>
                        </a:prstGeom>
                        <a:solidFill>
                          <a:srgbClr val="9E9484"/>
                        </a:solidFill>
                        <a:ln>
                          <a:noFill/>
                        </a:ln>
                        <a:effectLst/>
                      </wps:spPr>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EB46830" id="Rectangle 28" o:spid="_x0000_s1026" style="position:absolute;margin-left:162.5pt;margin-top:11pt;width:19.8pt;height: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" fillcolor="#9e9484" stroked="f"/>
            </w:pict>
          </mc:Fallback>
        </mc:AlternateContent>
      </w:r>
      <w:r w:rsidR="00A03A4F" w:rsidRPr="00A03A4F">
        <w:rPr>
          <w:rFonts w:ascii="Tahoma" w:hAnsi="Tahoma" w:cs="Tahoma"/>
          <w:sz w:val="18"/>
          <w:szCs w:val="18"/>
        </w:rPr>
        <w:t>- UFF Epargne Global Allocation : 45 %</w:t>
      </w:r>
    </w:p>
    <w:p w14:paraId="48B9F969" w14:textId="0705BAE5" w:rsidR="00A03A4F" w:rsidRPr="00A03A4F" w:rsidRDefault="003079AD" w:rsidP="004F75F1">
      <w:pPr>
        <w:autoSpaceDE w:val="0"/>
        <w:autoSpaceDN w:val="0"/>
        <w:adjustRightInd w:val="0"/>
        <w:spacing w:after="0" w:line="240" w:lineRule="auto"/>
        <w:rPr>
          <w:rFonts w:ascii="Tahoma" w:hAnsi="Tahoma" w:cs="Tahoma"/>
          <w:sz w:val="18"/>
          <w:szCs w:val="18"/>
        </w:rPr>
      </w:pPr>
      <w:r>
        <w:rPr>
          <w:rFonts w:ascii="Tahoma" w:hAnsi="Tahoma" w:cs="Tahoma"/>
          <w:noProof/>
          <w:sz w:val="18"/>
          <w:szCs w:val="18"/>
          <w:lang w:eastAsia="fr-FR"/>
        </w:rPr>
        <mc:AlternateContent>
          <mc:Choice Requires="wps">
            <w:drawing>
              <wp:anchor distT="0" distB="0" distL="114300" distR="114300" simplePos="0" relativeHeight="251671552" behindDoc="0" locked="0" layoutInCell="1" allowOverlap="1" wp14:anchorId="37605BB4" wp14:editId="06F12EA7">
                <wp:simplePos x="0" y="0"/>
                <wp:positionH relativeFrom="column">
                  <wp:posOffset>2508885</wp:posOffset>
                </wp:positionH>
                <wp:positionV relativeFrom="paragraph">
                  <wp:posOffset>31567</wp:posOffset>
                </wp:positionV>
                <wp:extent cx="275590" cy="140970"/>
                <wp:effectExtent l="0" t="0" r="0" b="0"/>
                <wp:wrapNone/>
                <wp:docPr id="58" name="Flèche droite 58"/>
                <wp:cNvGraphicFramePr/>
                <a:graphic xmlns:a="http://schemas.openxmlformats.org/drawingml/2006/main">
                  <a:graphicData uri="http://schemas.microsoft.com/office/word/2010/wordprocessingShape">
                    <wps:wsp>
                      <wps:cNvSpPr/>
                      <wps:spPr>
                        <a:xfrm>
                          <a:off x="0" y="0"/>
                          <a:ext cx="275590" cy="140970"/>
                        </a:xfrm>
                        <a:prstGeom prst="right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1BB958" id="Flèche droite 58" o:spid="_x0000_s1026" type="#_x0000_t13" style="position:absolute;margin-left:197.55pt;margin-top:2.5pt;width:21.7pt;height:1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" adj="16076" fillcolor="#7f7f7f [1612]" stroked="f" strokeweight="1pt"/>
            </w:pict>
          </mc:Fallback>
        </mc:AlternateContent>
      </w:r>
      <w:r w:rsidR="00A03A4F" w:rsidRPr="00A03A4F">
        <w:rPr>
          <w:rFonts w:ascii="Tahoma" w:hAnsi="Tahoma" w:cs="Tahoma"/>
          <w:sz w:val="18"/>
          <w:szCs w:val="18"/>
        </w:rPr>
        <w:t>- UFF Epargne Euro Valeur</w:t>
      </w:r>
      <w:r w:rsidR="00D543E2">
        <w:rPr>
          <w:rFonts w:ascii="Tahoma" w:hAnsi="Tahoma" w:cs="Tahoma"/>
          <w:sz w:val="18"/>
          <w:szCs w:val="18"/>
        </w:rPr>
        <w:t xml:space="preserve"> ISR</w:t>
      </w:r>
      <w:r w:rsidR="00A03A4F" w:rsidRPr="00A03A4F">
        <w:rPr>
          <w:rFonts w:ascii="Tahoma" w:hAnsi="Tahoma" w:cs="Tahoma"/>
          <w:sz w:val="18"/>
          <w:szCs w:val="18"/>
        </w:rPr>
        <w:t xml:space="preserve"> : 25 %</w:t>
      </w:r>
      <w:r w:rsidRPr="003079AD">
        <w:rPr>
          <w:noProof/>
          <w:lang w:eastAsia="fr-FR"/>
        </w:rPr>
        <w:t xml:space="preserve"> </w:t>
      </w:r>
    </w:p>
    <w:p w14:paraId="21A1FCF9" w14:textId="6A689FC3" w:rsidR="00A03A4F" w:rsidRPr="00A03A4F" w:rsidRDefault="003079AD" w:rsidP="004F75F1">
      <w:pPr>
        <w:autoSpaceDE w:val="0"/>
        <w:autoSpaceDN w:val="0"/>
        <w:adjustRightInd w:val="0"/>
        <w:spacing w:after="0" w:line="240" w:lineRule="auto"/>
        <w:rPr>
          <w:rFonts w:ascii="Tahoma" w:hAnsi="Tahoma" w:cs="Tahoma"/>
          <w:sz w:val="18"/>
          <w:szCs w:val="18"/>
        </w:rPr>
      </w:pPr>
      <w:r w:rsidRPr="007856FE">
        <w:rPr>
          <w:rFonts w:ascii="Tahoma" w:hAnsi="Tahoma" w:cs="Tahoma"/>
          <w:noProof/>
          <w:sz w:val="18"/>
          <w:szCs w:val="18"/>
          <w:lang w:eastAsia="fr-FR"/>
        </w:rPr>
        <mc:AlternateContent>
          <mc:Choice Requires="wps">
            <w:drawing>
              <wp:anchor distT="0" distB="0" distL="114300" distR="114300" simplePos="0" relativeHeight="251668480" behindDoc="0" locked="0" layoutInCell="1" allowOverlap="1" wp14:anchorId="512BF67F" wp14:editId="6D976DBE">
                <wp:simplePos x="0" y="0"/>
                <wp:positionH relativeFrom="column">
                  <wp:posOffset>2061845</wp:posOffset>
                </wp:positionH>
                <wp:positionV relativeFrom="paragraph">
                  <wp:posOffset>4445</wp:posOffset>
                </wp:positionV>
                <wp:extent cx="251460" cy="107950"/>
                <wp:effectExtent l="0" t="0" r="0" b="6350"/>
                <wp:wrapNone/>
                <wp:docPr id="30" name="Rectangle 29"/>
                <wp:cNvGraphicFramePr/>
                <a:graphic xmlns:a="http://schemas.openxmlformats.org/drawingml/2006/main">
                  <a:graphicData uri="http://schemas.microsoft.com/office/word/2010/wordprocessingShape">
                    <wps:wsp>
                      <wps:cNvSpPr/>
                      <wps:spPr bwMode="auto">
                        <a:xfrm>
                          <a:off x="0" y="0"/>
                          <a:ext cx="251460" cy="107950"/>
                        </a:xfrm>
                        <a:prstGeom prst="rect">
                          <a:avLst/>
                        </a:prstGeom>
                        <a:solidFill>
                          <a:srgbClr val="E9E8E8"/>
                        </a:solidFill>
                        <a:ln w="12700">
                          <a:noFill/>
                        </a:ln>
                        <a:effectLst/>
                      </wps:spPr>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02F1FE0" id="Rectangle 29" o:spid="_x0000_s1026" style="position:absolute;margin-left:162.35pt;margin-top:.35pt;width:19.8pt;height: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" fillcolor="#e9e8e8" stroked="f" strokeweight="1pt"/>
            </w:pict>
          </mc:Fallback>
        </mc:AlternateContent>
      </w:r>
      <w:r w:rsidR="00A03A4F" w:rsidRPr="00A03A4F">
        <w:rPr>
          <w:rFonts w:ascii="Tahoma" w:hAnsi="Tahoma" w:cs="Tahoma"/>
          <w:sz w:val="18"/>
          <w:szCs w:val="18"/>
        </w:rPr>
        <w:t>- UFF Epargne Capital Planète : 15 %</w:t>
      </w:r>
    </w:p>
    <w:p w14:paraId="5E72AF67" w14:textId="4AC5EA82" w:rsidR="00A03A4F" w:rsidRPr="00A03A4F" w:rsidRDefault="003079AD" w:rsidP="004F75F1">
      <w:pPr>
        <w:autoSpaceDE w:val="0"/>
        <w:autoSpaceDN w:val="0"/>
        <w:adjustRightInd w:val="0"/>
        <w:spacing w:after="0" w:line="240" w:lineRule="auto"/>
        <w:rPr>
          <w:rFonts w:ascii="Tahoma" w:hAnsi="Tahoma" w:cs="Tahoma"/>
          <w:sz w:val="18"/>
          <w:szCs w:val="18"/>
        </w:rPr>
      </w:pPr>
      <w:r w:rsidRPr="007856FE">
        <w:rPr>
          <w:rFonts w:ascii="Tahoma" w:hAnsi="Tahoma" w:cs="Tahoma"/>
          <w:noProof/>
          <w:sz w:val="18"/>
          <w:szCs w:val="18"/>
          <w:lang w:eastAsia="fr-FR"/>
        </w:rPr>
        <mc:AlternateContent>
          <mc:Choice Requires="wps">
            <w:drawing>
              <wp:anchor distT="0" distB="0" distL="114300" distR="114300" simplePos="0" relativeHeight="251669504" behindDoc="0" locked="0" layoutInCell="1" allowOverlap="1" wp14:anchorId="6D7152EB" wp14:editId="655A1140">
                <wp:simplePos x="0" y="0"/>
                <wp:positionH relativeFrom="column">
                  <wp:posOffset>2060444</wp:posOffset>
                </wp:positionH>
                <wp:positionV relativeFrom="paragraph">
                  <wp:posOffset>8890</wp:posOffset>
                </wp:positionV>
                <wp:extent cx="251460" cy="107950"/>
                <wp:effectExtent l="0" t="0" r="0" b="6350"/>
                <wp:wrapNone/>
                <wp:docPr id="31" name="Rectangle 30"/>
                <wp:cNvGraphicFramePr/>
                <a:graphic xmlns:a="http://schemas.openxmlformats.org/drawingml/2006/main">
                  <a:graphicData uri="http://schemas.microsoft.com/office/word/2010/wordprocessingShape">
                    <wps:wsp>
                      <wps:cNvSpPr/>
                      <wps:spPr bwMode="auto">
                        <a:xfrm>
                          <a:off x="0" y="0"/>
                          <a:ext cx="251460" cy="107950"/>
                        </a:xfrm>
                        <a:prstGeom prst="rect">
                          <a:avLst/>
                        </a:prstGeom>
                        <a:solidFill>
                          <a:srgbClr val="756955"/>
                        </a:solidFill>
                        <a:ln>
                          <a:noFill/>
                        </a:ln>
                        <a:effectLst/>
                      </wps:spPr>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4B26F5F" id="Rectangle 30" o:spid="_x0000_s1026" style="position:absolute;margin-left:162.25pt;margin-top:.7pt;width:19.8pt;height: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" fillcolor="#756955" stroked="f"/>
            </w:pict>
          </mc:Fallback>
        </mc:AlternateContent>
      </w:r>
      <w:r w:rsidR="00A03A4F" w:rsidRPr="00A03A4F">
        <w:rPr>
          <w:rFonts w:ascii="Tahoma" w:hAnsi="Tahoma" w:cs="Tahoma"/>
          <w:sz w:val="18"/>
          <w:szCs w:val="18"/>
        </w:rPr>
        <w:t>- UFF Epargne Tremplin PME : 15 %</w:t>
      </w:r>
    </w:p>
    <w:p w14:paraId="74719A10" w14:textId="77777777" w:rsidR="002C192D" w:rsidRPr="00820C30" w:rsidRDefault="002C192D" w:rsidP="00820C30">
      <w:pPr>
        <w:autoSpaceDE w:val="0"/>
        <w:autoSpaceDN w:val="0"/>
        <w:adjustRightInd w:val="0"/>
        <w:spacing w:after="0" w:line="240" w:lineRule="auto"/>
        <w:rPr>
          <w:rFonts w:ascii="Tahoma" w:hAnsi="Tahoma" w:cs="Tahoma"/>
          <w:sz w:val="18"/>
          <w:szCs w:val="18"/>
        </w:rPr>
      </w:pPr>
    </w:p>
    <w:p w14:paraId="78DA7868" w14:textId="05D8B0FB" w:rsidR="007856FE" w:rsidRDefault="00E2765D" w:rsidP="00820C30">
      <w:pPr>
        <w:autoSpaceDE w:val="0"/>
        <w:autoSpaceDN w:val="0"/>
        <w:adjustRightInd w:val="0"/>
        <w:spacing w:after="0" w:line="240" w:lineRule="auto"/>
        <w:rPr>
          <w:rFonts w:ascii="Tahoma" w:hAnsi="Tahoma" w:cs="Tahoma"/>
          <w:sz w:val="18"/>
          <w:szCs w:val="18"/>
        </w:rPr>
      </w:pPr>
      <w:r w:rsidRPr="00E2765D">
        <w:rPr>
          <w:rFonts w:ascii="Tahoma" w:hAnsi="Tahoma" w:cs="Tahoma"/>
          <w:sz w:val="18"/>
          <w:szCs w:val="18"/>
        </w:rPr>
        <w:sym w:font="Wingdings" w:char="F0E8"/>
      </w:r>
      <w:r>
        <w:rPr>
          <w:rFonts w:ascii="Tahoma" w:hAnsi="Tahoma" w:cs="Tahoma"/>
          <w:sz w:val="18"/>
          <w:szCs w:val="18"/>
        </w:rPr>
        <w:t xml:space="preserve"> Dans le cadre du PEE, e</w:t>
      </w:r>
      <w:r w:rsidRPr="00E2765D">
        <w:rPr>
          <w:rFonts w:ascii="Tahoma" w:hAnsi="Tahoma" w:cs="Tahoma"/>
          <w:sz w:val="18"/>
          <w:szCs w:val="18"/>
        </w:rPr>
        <w:t xml:space="preserve">n l’absence de choix du bénéficiaire, l’intégralité de </w:t>
      </w:r>
      <w:r>
        <w:rPr>
          <w:rFonts w:ascii="Tahoma" w:hAnsi="Tahoma" w:cs="Tahoma"/>
          <w:sz w:val="18"/>
          <w:szCs w:val="18"/>
        </w:rPr>
        <w:t>son</w:t>
      </w:r>
      <w:r w:rsidRPr="00E2765D">
        <w:rPr>
          <w:rFonts w:ascii="Tahoma" w:hAnsi="Tahoma" w:cs="Tahoma"/>
          <w:sz w:val="18"/>
          <w:szCs w:val="18"/>
        </w:rPr>
        <w:t xml:space="preserve"> versement sera affecté</w:t>
      </w:r>
      <w:r w:rsidR="00FB0206">
        <w:rPr>
          <w:rFonts w:ascii="Tahoma" w:hAnsi="Tahoma" w:cs="Tahoma"/>
          <w:sz w:val="18"/>
          <w:szCs w:val="18"/>
        </w:rPr>
        <w:t>e</w:t>
      </w:r>
      <w:r w:rsidRPr="00E2765D">
        <w:rPr>
          <w:rFonts w:ascii="Tahoma" w:hAnsi="Tahoma" w:cs="Tahoma"/>
          <w:sz w:val="18"/>
          <w:szCs w:val="18"/>
        </w:rPr>
        <w:t xml:space="preserve"> dans le FCPE dénommé « UFF Epargne Monétaire</w:t>
      </w:r>
      <w:r w:rsidR="00D543E2">
        <w:rPr>
          <w:rFonts w:ascii="Tahoma" w:hAnsi="Tahoma" w:cs="Tahoma"/>
          <w:sz w:val="18"/>
          <w:szCs w:val="18"/>
        </w:rPr>
        <w:t xml:space="preserve"> ISR CT</w:t>
      </w:r>
      <w:r w:rsidRPr="00E2765D">
        <w:rPr>
          <w:rFonts w:ascii="Tahoma" w:hAnsi="Tahoma" w:cs="Tahoma"/>
          <w:sz w:val="18"/>
          <w:szCs w:val="18"/>
        </w:rPr>
        <w:t xml:space="preserve"> ».</w:t>
      </w:r>
    </w:p>
    <w:p w14:paraId="3A1C6E0B" w14:textId="6C5408DA" w:rsidR="001D1A00" w:rsidRDefault="001D1A00" w:rsidP="00820C30">
      <w:pPr>
        <w:autoSpaceDE w:val="0"/>
        <w:autoSpaceDN w:val="0"/>
        <w:adjustRightInd w:val="0"/>
        <w:spacing w:after="0" w:line="240" w:lineRule="auto"/>
        <w:rPr>
          <w:rFonts w:ascii="Tahoma" w:hAnsi="Tahoma" w:cs="Tahoma"/>
          <w:sz w:val="18"/>
          <w:szCs w:val="18"/>
        </w:rPr>
      </w:pPr>
    </w:p>
    <w:p w14:paraId="6EE48409" w14:textId="77777777" w:rsidR="00460EE8" w:rsidRPr="00E2765D" w:rsidRDefault="00460EE8" w:rsidP="00820C30">
      <w:pPr>
        <w:autoSpaceDE w:val="0"/>
        <w:autoSpaceDN w:val="0"/>
        <w:adjustRightInd w:val="0"/>
        <w:spacing w:after="0" w:line="240" w:lineRule="auto"/>
        <w:rPr>
          <w:rFonts w:ascii="Tahoma" w:hAnsi="Tahoma" w:cs="Tahoma"/>
          <w:sz w:val="18"/>
          <w:szCs w:val="18"/>
        </w:rPr>
      </w:pPr>
    </w:p>
    <w:p w14:paraId="255DB11D" w14:textId="227E7AF5" w:rsidR="00DC4060" w:rsidRPr="001D1A00" w:rsidRDefault="00DC4060" w:rsidP="001D1A00">
      <w:pPr>
        <w:pStyle w:val="Sansinterligne"/>
        <w:rPr>
          <w:rFonts w:ascii="Tahoma" w:hAnsi="Tahoma" w:cs="Tahoma"/>
          <w:sz w:val="18"/>
          <w:szCs w:val="18"/>
        </w:rPr>
      </w:pPr>
      <w:r w:rsidRPr="001D1A00">
        <w:rPr>
          <w:rFonts w:ascii="Tahoma" w:hAnsi="Tahoma" w:cs="Tahoma"/>
          <w:b/>
          <w:bCs/>
          <w:sz w:val="18"/>
          <w:szCs w:val="18"/>
        </w:rPr>
        <w:t xml:space="preserve">La gestion pilotée </w:t>
      </w:r>
      <w:r w:rsidRPr="001D1A00">
        <w:rPr>
          <w:rFonts w:ascii="Tahoma" w:hAnsi="Tahoma" w:cs="Tahoma"/>
          <w:sz w:val="18"/>
          <w:szCs w:val="18"/>
        </w:rPr>
        <w:t xml:space="preserve">(accessible dans le cadre du </w:t>
      </w:r>
      <w:proofErr w:type="spellStart"/>
      <w:r w:rsidRPr="001D1A00">
        <w:rPr>
          <w:rFonts w:ascii="Tahoma" w:hAnsi="Tahoma" w:cs="Tahoma"/>
          <w:sz w:val="18"/>
          <w:szCs w:val="18"/>
        </w:rPr>
        <w:t>PERCol</w:t>
      </w:r>
      <w:proofErr w:type="spellEnd"/>
      <w:r w:rsidRPr="001D1A00">
        <w:rPr>
          <w:rFonts w:ascii="Tahoma" w:hAnsi="Tahoma" w:cs="Tahoma"/>
          <w:sz w:val="18"/>
          <w:szCs w:val="18"/>
        </w:rPr>
        <w:t xml:space="preserve"> uniquement)</w:t>
      </w:r>
    </w:p>
    <w:p w14:paraId="166069A6" w14:textId="77777777" w:rsidR="00DC4060" w:rsidRPr="001D1A00" w:rsidRDefault="00DC4060" w:rsidP="001D1A00">
      <w:pPr>
        <w:pStyle w:val="Sansinterligne"/>
        <w:rPr>
          <w:rFonts w:ascii="Tahoma" w:hAnsi="Tahoma" w:cs="Tahoma"/>
          <w:sz w:val="18"/>
          <w:szCs w:val="18"/>
        </w:rPr>
      </w:pPr>
      <w:r w:rsidRPr="001D1A00">
        <w:rPr>
          <w:rFonts w:ascii="Tahoma" w:hAnsi="Tahoma" w:cs="Tahoma"/>
          <w:sz w:val="18"/>
          <w:szCs w:val="18"/>
        </w:rPr>
        <w:t>Vous choisissez une gestion automatisée permettant de sécuriser progressivement votre épargne à l’approche de l’échéance que vous avez fixée.</w:t>
      </w:r>
    </w:p>
    <w:p w14:paraId="4ADD55AA" w14:textId="77777777" w:rsidR="00990E35" w:rsidRPr="00460EE8" w:rsidRDefault="00990E35" w:rsidP="00460EE8">
      <w:pPr>
        <w:autoSpaceDE w:val="0"/>
        <w:autoSpaceDN w:val="0"/>
        <w:adjustRightInd w:val="0"/>
        <w:spacing w:after="0" w:line="240" w:lineRule="auto"/>
        <w:rPr>
          <w:rFonts w:ascii="Tahoma" w:hAnsi="Tahoma" w:cs="Tahoma"/>
          <w:sz w:val="18"/>
          <w:szCs w:val="18"/>
        </w:rPr>
      </w:pPr>
    </w:p>
    <w:p w14:paraId="22F39F4E" w14:textId="282C46A8" w:rsidR="00AF67FF" w:rsidRDefault="00AF67FF" w:rsidP="009110D0">
      <w:pPr>
        <w:autoSpaceDE w:val="0"/>
        <w:autoSpaceDN w:val="0"/>
        <w:adjustRightInd w:val="0"/>
        <w:spacing w:after="0" w:line="240" w:lineRule="auto"/>
        <w:jc w:val="both"/>
        <w:rPr>
          <w:rFonts w:ascii="Tahoma" w:hAnsi="Tahoma" w:cs="Tahoma"/>
          <w:sz w:val="18"/>
          <w:szCs w:val="18"/>
        </w:rPr>
      </w:pPr>
      <w:r w:rsidRPr="00AF67FF">
        <w:rPr>
          <w:rFonts w:ascii="Tahoma" w:hAnsi="Tahoma" w:cs="Tahoma"/>
          <w:sz w:val="18"/>
          <w:szCs w:val="18"/>
          <w:u w:val="single"/>
        </w:rPr>
        <w:t>Profil « Prudent Horizon Retraite »</w:t>
      </w:r>
      <w:r w:rsidRPr="00AF67FF">
        <w:rPr>
          <w:rFonts w:ascii="Tahoma" w:hAnsi="Tahoma" w:cs="Tahoma"/>
          <w:sz w:val="18"/>
          <w:szCs w:val="18"/>
        </w:rPr>
        <w:t> :</w:t>
      </w:r>
    </w:p>
    <w:p w14:paraId="282668D0" w14:textId="77777777" w:rsidR="00B2461E" w:rsidRPr="00990E35" w:rsidRDefault="00B2461E" w:rsidP="009110D0">
      <w:pPr>
        <w:autoSpaceDE w:val="0"/>
        <w:autoSpaceDN w:val="0"/>
        <w:adjustRightInd w:val="0"/>
        <w:spacing w:after="0" w:line="240" w:lineRule="auto"/>
        <w:jc w:val="both"/>
        <w:rPr>
          <w:rFonts w:ascii="Tahoma" w:hAnsi="Tahoma" w:cs="Tahoma"/>
          <w:sz w:val="18"/>
          <w:szCs w:val="18"/>
        </w:rPr>
      </w:pPr>
    </w:p>
    <w:p w14:paraId="19C593D8" w14:textId="301C2008" w:rsidR="00AF67FF" w:rsidRPr="002253B4" w:rsidRDefault="00CE33FE" w:rsidP="00570F67">
      <w:pPr>
        <w:autoSpaceDE w:val="0"/>
        <w:autoSpaceDN w:val="0"/>
        <w:adjustRightInd w:val="0"/>
        <w:spacing w:after="0" w:line="240" w:lineRule="auto"/>
        <w:jc w:val="center"/>
        <w:rPr>
          <w:rFonts w:ascii="Tahoma" w:hAnsi="Tahoma" w:cs="Tahoma"/>
          <w:color w:val="FFFFFF" w:themeColor="background1"/>
          <w:sz w:val="18"/>
          <w:szCs w:val="18"/>
          <w:u w:val="single"/>
          <w14:textFill>
            <w14:noFill/>
          </w14:textFill>
        </w:rPr>
      </w:pPr>
      <w:r w:rsidRPr="00CE33FE">
        <w:rPr>
          <w:rFonts w:ascii="Tahoma" w:hAnsi="Tahoma" w:cs="Tahoma"/>
          <w:noProof/>
          <w:color w:val="FFFFFF" w:themeColor="background1"/>
          <w:sz w:val="18"/>
          <w:szCs w:val="18"/>
          <w:u w:val="single"/>
          <w14:textFill>
            <w14:noFill/>
          </w14:textFill>
        </w:rPr>
        <w:drawing>
          <wp:inline distT="0" distB="0" distL="0" distR="0" wp14:anchorId="4205A255" wp14:editId="6D315F08">
            <wp:extent cx="5824537" cy="2771775"/>
            <wp:effectExtent l="0" t="0" r="5080" b="9525"/>
            <wp:docPr id="3" name="Graphique 3">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508C016" w14:textId="40496E53" w:rsidR="002253B4" w:rsidRDefault="002253B4" w:rsidP="00AF67FF">
      <w:pPr>
        <w:autoSpaceDE w:val="0"/>
        <w:autoSpaceDN w:val="0"/>
        <w:adjustRightInd w:val="0"/>
        <w:spacing w:after="0" w:line="240" w:lineRule="auto"/>
        <w:jc w:val="both"/>
        <w:rPr>
          <w:rFonts w:ascii="Tahoma" w:hAnsi="Tahoma" w:cs="Tahoma"/>
          <w:sz w:val="18"/>
          <w:szCs w:val="18"/>
          <w:u w:val="single"/>
        </w:rPr>
      </w:pPr>
    </w:p>
    <w:p w14:paraId="5C1A42B0" w14:textId="767D4049" w:rsidR="00D806CF" w:rsidRDefault="00D806CF" w:rsidP="00AF67FF">
      <w:pPr>
        <w:autoSpaceDE w:val="0"/>
        <w:autoSpaceDN w:val="0"/>
        <w:adjustRightInd w:val="0"/>
        <w:spacing w:after="0" w:line="240" w:lineRule="auto"/>
        <w:jc w:val="both"/>
        <w:rPr>
          <w:rFonts w:ascii="Tahoma" w:hAnsi="Tahoma" w:cs="Tahoma"/>
          <w:sz w:val="18"/>
          <w:szCs w:val="18"/>
          <w:u w:val="single"/>
        </w:rPr>
      </w:pPr>
    </w:p>
    <w:p w14:paraId="3E18355E" w14:textId="41C432F0" w:rsidR="00D806CF" w:rsidRDefault="00D806CF" w:rsidP="00AF67FF">
      <w:pPr>
        <w:autoSpaceDE w:val="0"/>
        <w:autoSpaceDN w:val="0"/>
        <w:adjustRightInd w:val="0"/>
        <w:spacing w:after="0" w:line="240" w:lineRule="auto"/>
        <w:jc w:val="both"/>
        <w:rPr>
          <w:rFonts w:ascii="Tahoma" w:hAnsi="Tahoma" w:cs="Tahoma"/>
          <w:sz w:val="18"/>
          <w:szCs w:val="18"/>
          <w:u w:val="single"/>
        </w:rPr>
      </w:pPr>
    </w:p>
    <w:p w14:paraId="1EE2E839" w14:textId="01F38DAE" w:rsidR="00D806CF" w:rsidRDefault="00D806CF" w:rsidP="00AF67FF">
      <w:pPr>
        <w:autoSpaceDE w:val="0"/>
        <w:autoSpaceDN w:val="0"/>
        <w:adjustRightInd w:val="0"/>
        <w:spacing w:after="0" w:line="240" w:lineRule="auto"/>
        <w:jc w:val="both"/>
        <w:rPr>
          <w:rFonts w:ascii="Tahoma" w:hAnsi="Tahoma" w:cs="Tahoma"/>
          <w:sz w:val="18"/>
          <w:szCs w:val="18"/>
          <w:u w:val="single"/>
        </w:rPr>
      </w:pPr>
    </w:p>
    <w:p w14:paraId="778EFDCF" w14:textId="43ABF7D8" w:rsidR="00D806CF" w:rsidRDefault="00D806CF" w:rsidP="00AF67FF">
      <w:pPr>
        <w:autoSpaceDE w:val="0"/>
        <w:autoSpaceDN w:val="0"/>
        <w:adjustRightInd w:val="0"/>
        <w:spacing w:after="0" w:line="240" w:lineRule="auto"/>
        <w:jc w:val="both"/>
        <w:rPr>
          <w:rFonts w:ascii="Tahoma" w:hAnsi="Tahoma" w:cs="Tahoma"/>
          <w:sz w:val="18"/>
          <w:szCs w:val="18"/>
          <w:u w:val="single"/>
        </w:rPr>
      </w:pPr>
    </w:p>
    <w:p w14:paraId="374FFDCC" w14:textId="12C85D45" w:rsidR="00D806CF" w:rsidRDefault="00D806CF" w:rsidP="00AF67FF">
      <w:pPr>
        <w:autoSpaceDE w:val="0"/>
        <w:autoSpaceDN w:val="0"/>
        <w:adjustRightInd w:val="0"/>
        <w:spacing w:after="0" w:line="240" w:lineRule="auto"/>
        <w:jc w:val="both"/>
        <w:rPr>
          <w:rFonts w:ascii="Tahoma" w:hAnsi="Tahoma" w:cs="Tahoma"/>
          <w:sz w:val="18"/>
          <w:szCs w:val="18"/>
          <w:u w:val="single"/>
        </w:rPr>
      </w:pPr>
    </w:p>
    <w:p w14:paraId="2BAED198" w14:textId="6CAB9087" w:rsidR="00D806CF" w:rsidRDefault="00D806CF" w:rsidP="00AF67FF">
      <w:pPr>
        <w:autoSpaceDE w:val="0"/>
        <w:autoSpaceDN w:val="0"/>
        <w:adjustRightInd w:val="0"/>
        <w:spacing w:after="0" w:line="240" w:lineRule="auto"/>
        <w:jc w:val="both"/>
        <w:rPr>
          <w:rFonts w:ascii="Tahoma" w:hAnsi="Tahoma" w:cs="Tahoma"/>
          <w:sz w:val="18"/>
          <w:szCs w:val="18"/>
          <w:u w:val="single"/>
        </w:rPr>
      </w:pPr>
    </w:p>
    <w:p w14:paraId="0CD482DB" w14:textId="4FACD01E" w:rsidR="00D806CF" w:rsidRDefault="00D806CF" w:rsidP="00AF67FF">
      <w:pPr>
        <w:autoSpaceDE w:val="0"/>
        <w:autoSpaceDN w:val="0"/>
        <w:adjustRightInd w:val="0"/>
        <w:spacing w:after="0" w:line="240" w:lineRule="auto"/>
        <w:jc w:val="both"/>
        <w:rPr>
          <w:rFonts w:ascii="Tahoma" w:hAnsi="Tahoma" w:cs="Tahoma"/>
          <w:sz w:val="18"/>
          <w:szCs w:val="18"/>
          <w:u w:val="single"/>
        </w:rPr>
      </w:pPr>
    </w:p>
    <w:p w14:paraId="33B8F075" w14:textId="58ED7F03" w:rsidR="00D806CF" w:rsidRDefault="00D806CF" w:rsidP="00AF67FF">
      <w:pPr>
        <w:autoSpaceDE w:val="0"/>
        <w:autoSpaceDN w:val="0"/>
        <w:adjustRightInd w:val="0"/>
        <w:spacing w:after="0" w:line="240" w:lineRule="auto"/>
        <w:jc w:val="both"/>
        <w:rPr>
          <w:rFonts w:ascii="Tahoma" w:hAnsi="Tahoma" w:cs="Tahoma"/>
          <w:sz w:val="18"/>
          <w:szCs w:val="18"/>
          <w:u w:val="single"/>
        </w:rPr>
      </w:pPr>
    </w:p>
    <w:p w14:paraId="2A2E6D02" w14:textId="5218B42D" w:rsidR="00D806CF" w:rsidRDefault="00D806CF" w:rsidP="00AF67FF">
      <w:pPr>
        <w:autoSpaceDE w:val="0"/>
        <w:autoSpaceDN w:val="0"/>
        <w:adjustRightInd w:val="0"/>
        <w:spacing w:after="0" w:line="240" w:lineRule="auto"/>
        <w:jc w:val="both"/>
        <w:rPr>
          <w:rFonts w:ascii="Tahoma" w:hAnsi="Tahoma" w:cs="Tahoma"/>
          <w:sz w:val="18"/>
          <w:szCs w:val="18"/>
          <w:u w:val="single"/>
        </w:rPr>
      </w:pPr>
    </w:p>
    <w:p w14:paraId="18C50302" w14:textId="59112357" w:rsidR="00D806CF" w:rsidRDefault="00D806CF" w:rsidP="00AF67FF">
      <w:pPr>
        <w:autoSpaceDE w:val="0"/>
        <w:autoSpaceDN w:val="0"/>
        <w:adjustRightInd w:val="0"/>
        <w:spacing w:after="0" w:line="240" w:lineRule="auto"/>
        <w:jc w:val="both"/>
        <w:rPr>
          <w:rFonts w:ascii="Tahoma" w:hAnsi="Tahoma" w:cs="Tahoma"/>
          <w:sz w:val="18"/>
          <w:szCs w:val="18"/>
          <w:u w:val="single"/>
        </w:rPr>
      </w:pPr>
    </w:p>
    <w:p w14:paraId="0185A29E" w14:textId="7EBC2AFC" w:rsidR="00D806CF" w:rsidRDefault="00D806CF" w:rsidP="00AF67FF">
      <w:pPr>
        <w:autoSpaceDE w:val="0"/>
        <w:autoSpaceDN w:val="0"/>
        <w:adjustRightInd w:val="0"/>
        <w:spacing w:after="0" w:line="240" w:lineRule="auto"/>
        <w:jc w:val="both"/>
        <w:rPr>
          <w:rFonts w:ascii="Tahoma" w:hAnsi="Tahoma" w:cs="Tahoma"/>
          <w:sz w:val="18"/>
          <w:szCs w:val="18"/>
          <w:u w:val="single"/>
        </w:rPr>
      </w:pPr>
    </w:p>
    <w:p w14:paraId="13CA1078" w14:textId="49E68178" w:rsidR="00D806CF" w:rsidRDefault="00D806CF" w:rsidP="00AF67FF">
      <w:pPr>
        <w:autoSpaceDE w:val="0"/>
        <w:autoSpaceDN w:val="0"/>
        <w:adjustRightInd w:val="0"/>
        <w:spacing w:after="0" w:line="240" w:lineRule="auto"/>
        <w:jc w:val="both"/>
        <w:rPr>
          <w:rFonts w:ascii="Tahoma" w:hAnsi="Tahoma" w:cs="Tahoma"/>
          <w:sz w:val="18"/>
          <w:szCs w:val="18"/>
          <w:u w:val="single"/>
        </w:rPr>
      </w:pPr>
    </w:p>
    <w:p w14:paraId="2B01A313" w14:textId="78D9D881" w:rsidR="00D806CF" w:rsidRDefault="00D806CF" w:rsidP="00AF67FF">
      <w:pPr>
        <w:autoSpaceDE w:val="0"/>
        <w:autoSpaceDN w:val="0"/>
        <w:adjustRightInd w:val="0"/>
        <w:spacing w:after="0" w:line="240" w:lineRule="auto"/>
        <w:jc w:val="both"/>
        <w:rPr>
          <w:rFonts w:ascii="Tahoma" w:hAnsi="Tahoma" w:cs="Tahoma"/>
          <w:sz w:val="18"/>
          <w:szCs w:val="18"/>
          <w:u w:val="single"/>
        </w:rPr>
      </w:pPr>
    </w:p>
    <w:p w14:paraId="5853CD70" w14:textId="21FD3634" w:rsidR="00D806CF" w:rsidRDefault="00D806CF" w:rsidP="00AF67FF">
      <w:pPr>
        <w:autoSpaceDE w:val="0"/>
        <w:autoSpaceDN w:val="0"/>
        <w:adjustRightInd w:val="0"/>
        <w:spacing w:after="0" w:line="240" w:lineRule="auto"/>
        <w:jc w:val="both"/>
        <w:rPr>
          <w:rFonts w:ascii="Tahoma" w:hAnsi="Tahoma" w:cs="Tahoma"/>
          <w:sz w:val="18"/>
          <w:szCs w:val="18"/>
          <w:u w:val="single"/>
        </w:rPr>
      </w:pPr>
    </w:p>
    <w:p w14:paraId="5FDC9FAD" w14:textId="77777777" w:rsidR="00D806CF" w:rsidRDefault="00D806CF" w:rsidP="00AF67FF">
      <w:pPr>
        <w:autoSpaceDE w:val="0"/>
        <w:autoSpaceDN w:val="0"/>
        <w:adjustRightInd w:val="0"/>
        <w:spacing w:after="0" w:line="240" w:lineRule="auto"/>
        <w:jc w:val="both"/>
        <w:rPr>
          <w:rFonts w:ascii="Tahoma" w:hAnsi="Tahoma" w:cs="Tahoma"/>
          <w:sz w:val="18"/>
          <w:szCs w:val="18"/>
          <w:u w:val="single"/>
        </w:rPr>
      </w:pPr>
    </w:p>
    <w:p w14:paraId="06790DC7" w14:textId="5C237C06" w:rsidR="00AF67FF" w:rsidRDefault="00AF67FF" w:rsidP="00AF67FF">
      <w:pPr>
        <w:autoSpaceDE w:val="0"/>
        <w:autoSpaceDN w:val="0"/>
        <w:adjustRightInd w:val="0"/>
        <w:spacing w:after="0" w:line="240" w:lineRule="auto"/>
        <w:jc w:val="both"/>
        <w:rPr>
          <w:rFonts w:ascii="Tahoma" w:hAnsi="Tahoma" w:cs="Tahoma"/>
          <w:sz w:val="18"/>
          <w:szCs w:val="18"/>
        </w:rPr>
      </w:pPr>
      <w:r w:rsidRPr="00AF67FF">
        <w:rPr>
          <w:rFonts w:ascii="Tahoma" w:hAnsi="Tahoma" w:cs="Tahoma"/>
          <w:sz w:val="18"/>
          <w:szCs w:val="18"/>
          <w:u w:val="single"/>
        </w:rPr>
        <w:lastRenderedPageBreak/>
        <w:t>Profil « </w:t>
      </w:r>
      <w:r>
        <w:rPr>
          <w:rFonts w:ascii="Tahoma" w:hAnsi="Tahoma" w:cs="Tahoma"/>
          <w:sz w:val="18"/>
          <w:szCs w:val="18"/>
          <w:u w:val="single"/>
        </w:rPr>
        <w:t>Equilibré</w:t>
      </w:r>
      <w:r w:rsidRPr="00AF67FF">
        <w:rPr>
          <w:rFonts w:ascii="Tahoma" w:hAnsi="Tahoma" w:cs="Tahoma"/>
          <w:sz w:val="18"/>
          <w:szCs w:val="18"/>
          <w:u w:val="single"/>
        </w:rPr>
        <w:t xml:space="preserve"> Horizon Retraite »</w:t>
      </w:r>
      <w:r>
        <w:rPr>
          <w:rFonts w:ascii="Tahoma" w:hAnsi="Tahoma" w:cs="Tahoma"/>
          <w:sz w:val="18"/>
          <w:szCs w:val="18"/>
          <w:u w:val="single"/>
        </w:rPr>
        <w:t xml:space="preserve"> (option par défaut)</w:t>
      </w:r>
      <w:r w:rsidRPr="00AF67FF">
        <w:rPr>
          <w:rFonts w:ascii="Tahoma" w:hAnsi="Tahoma" w:cs="Tahoma"/>
          <w:sz w:val="18"/>
          <w:szCs w:val="18"/>
        </w:rPr>
        <w:t> :</w:t>
      </w:r>
    </w:p>
    <w:p w14:paraId="720E62CC" w14:textId="77777777" w:rsidR="00AF67FF" w:rsidRPr="00AF67FF" w:rsidRDefault="00AF67FF" w:rsidP="009110D0">
      <w:pPr>
        <w:autoSpaceDE w:val="0"/>
        <w:autoSpaceDN w:val="0"/>
        <w:adjustRightInd w:val="0"/>
        <w:spacing w:after="0" w:line="240" w:lineRule="auto"/>
        <w:jc w:val="both"/>
        <w:rPr>
          <w:rFonts w:ascii="Tahoma" w:hAnsi="Tahoma" w:cs="Tahoma"/>
          <w:sz w:val="18"/>
          <w:szCs w:val="18"/>
          <w:u w:val="single"/>
        </w:rPr>
      </w:pPr>
    </w:p>
    <w:p w14:paraId="5380CCBC" w14:textId="3DDF9FFC" w:rsidR="00AF67FF" w:rsidRDefault="00D11F9C" w:rsidP="00570F67">
      <w:pPr>
        <w:autoSpaceDE w:val="0"/>
        <w:autoSpaceDN w:val="0"/>
        <w:adjustRightInd w:val="0"/>
        <w:spacing w:after="0" w:line="240" w:lineRule="auto"/>
        <w:jc w:val="center"/>
        <w:rPr>
          <w:rFonts w:ascii="Tahoma" w:hAnsi="Tahoma" w:cs="Tahoma"/>
          <w:b/>
          <w:color w:val="528DA6"/>
          <w:sz w:val="24"/>
          <w:szCs w:val="24"/>
        </w:rPr>
      </w:pPr>
      <w:r w:rsidRPr="00D11F9C">
        <w:rPr>
          <w:rFonts w:ascii="Tahoma" w:hAnsi="Tahoma" w:cs="Tahoma"/>
          <w:b/>
          <w:noProof/>
          <w:color w:val="528DA6"/>
          <w:sz w:val="24"/>
          <w:szCs w:val="24"/>
        </w:rPr>
        <w:drawing>
          <wp:inline distT="0" distB="0" distL="0" distR="0" wp14:anchorId="47095CB7" wp14:editId="4D36ADF9">
            <wp:extent cx="5906931" cy="2771775"/>
            <wp:effectExtent l="0" t="0" r="17780" b="9525"/>
            <wp:docPr id="6" name="Graphique 6">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A9F8E8A" w14:textId="77777777" w:rsidR="00990E35" w:rsidRDefault="00990E35" w:rsidP="002253B4">
      <w:pPr>
        <w:autoSpaceDE w:val="0"/>
        <w:autoSpaceDN w:val="0"/>
        <w:adjustRightInd w:val="0"/>
        <w:spacing w:after="0" w:line="240" w:lineRule="auto"/>
        <w:jc w:val="both"/>
        <w:rPr>
          <w:rFonts w:ascii="Tahoma" w:hAnsi="Tahoma" w:cs="Tahoma"/>
          <w:sz w:val="18"/>
          <w:szCs w:val="18"/>
          <w:u w:val="single"/>
        </w:rPr>
      </w:pPr>
    </w:p>
    <w:p w14:paraId="2B201708" w14:textId="3ABA61C0" w:rsidR="002253B4" w:rsidRDefault="002253B4" w:rsidP="002253B4">
      <w:pPr>
        <w:autoSpaceDE w:val="0"/>
        <w:autoSpaceDN w:val="0"/>
        <w:adjustRightInd w:val="0"/>
        <w:spacing w:after="0" w:line="240" w:lineRule="auto"/>
        <w:jc w:val="both"/>
        <w:rPr>
          <w:rFonts w:ascii="Tahoma" w:hAnsi="Tahoma" w:cs="Tahoma"/>
          <w:sz w:val="18"/>
          <w:szCs w:val="18"/>
        </w:rPr>
      </w:pPr>
      <w:r w:rsidRPr="00AF67FF">
        <w:rPr>
          <w:rFonts w:ascii="Tahoma" w:hAnsi="Tahoma" w:cs="Tahoma"/>
          <w:sz w:val="18"/>
          <w:szCs w:val="18"/>
          <w:u w:val="single"/>
        </w:rPr>
        <w:t>Profil « </w:t>
      </w:r>
      <w:r>
        <w:rPr>
          <w:rFonts w:ascii="Tahoma" w:hAnsi="Tahoma" w:cs="Tahoma"/>
          <w:sz w:val="18"/>
          <w:szCs w:val="18"/>
          <w:u w:val="single"/>
        </w:rPr>
        <w:t>Dynamique</w:t>
      </w:r>
      <w:r w:rsidRPr="00AF67FF">
        <w:rPr>
          <w:rFonts w:ascii="Tahoma" w:hAnsi="Tahoma" w:cs="Tahoma"/>
          <w:sz w:val="18"/>
          <w:szCs w:val="18"/>
          <w:u w:val="single"/>
        </w:rPr>
        <w:t xml:space="preserve"> Horizon Retraite »</w:t>
      </w:r>
      <w:r w:rsidRPr="00AF67FF">
        <w:rPr>
          <w:rFonts w:ascii="Tahoma" w:hAnsi="Tahoma" w:cs="Tahoma"/>
          <w:sz w:val="18"/>
          <w:szCs w:val="18"/>
        </w:rPr>
        <w:t> :</w:t>
      </w:r>
    </w:p>
    <w:p w14:paraId="1B44D1A7" w14:textId="77777777" w:rsidR="002253B4" w:rsidRDefault="002253B4" w:rsidP="002253B4">
      <w:pPr>
        <w:autoSpaceDE w:val="0"/>
        <w:autoSpaceDN w:val="0"/>
        <w:adjustRightInd w:val="0"/>
        <w:spacing w:after="0" w:line="240" w:lineRule="auto"/>
        <w:jc w:val="both"/>
        <w:rPr>
          <w:rFonts w:ascii="Tahoma" w:hAnsi="Tahoma" w:cs="Tahoma"/>
          <w:sz w:val="18"/>
          <w:szCs w:val="18"/>
        </w:rPr>
      </w:pPr>
    </w:p>
    <w:p w14:paraId="3A2BB169" w14:textId="3DF84E3C" w:rsidR="002253B4" w:rsidRDefault="00D11F9C" w:rsidP="002253B4">
      <w:pPr>
        <w:autoSpaceDE w:val="0"/>
        <w:autoSpaceDN w:val="0"/>
        <w:adjustRightInd w:val="0"/>
        <w:spacing w:after="0" w:line="240" w:lineRule="auto"/>
        <w:jc w:val="both"/>
        <w:rPr>
          <w:rFonts w:ascii="Tahoma" w:hAnsi="Tahoma" w:cs="Tahoma"/>
          <w:sz w:val="18"/>
          <w:szCs w:val="18"/>
        </w:rPr>
      </w:pPr>
      <w:r w:rsidRPr="00D11F9C">
        <w:rPr>
          <w:rFonts w:ascii="Tahoma" w:hAnsi="Tahoma" w:cs="Tahoma"/>
          <w:noProof/>
          <w:sz w:val="18"/>
          <w:szCs w:val="18"/>
        </w:rPr>
        <w:drawing>
          <wp:inline distT="0" distB="0" distL="0" distR="0" wp14:anchorId="79DE25FD" wp14:editId="5A646514">
            <wp:extent cx="5735480" cy="2771775"/>
            <wp:effectExtent l="0" t="0" r="17780" b="9525"/>
            <wp:docPr id="7" name="Graphique 7">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43A59EE" w14:textId="77777777" w:rsidR="00B2461E" w:rsidRDefault="00B2461E" w:rsidP="009110D0">
      <w:pPr>
        <w:autoSpaceDE w:val="0"/>
        <w:autoSpaceDN w:val="0"/>
        <w:adjustRightInd w:val="0"/>
        <w:spacing w:after="0" w:line="240" w:lineRule="auto"/>
        <w:jc w:val="both"/>
        <w:rPr>
          <w:rFonts w:ascii="Tahoma" w:hAnsi="Tahoma" w:cs="Tahoma"/>
          <w:sz w:val="18"/>
          <w:szCs w:val="18"/>
        </w:rPr>
      </w:pPr>
    </w:p>
    <w:p w14:paraId="27CC39B4" w14:textId="46DDFA12" w:rsidR="002253B4" w:rsidRDefault="00E2765D" w:rsidP="009110D0">
      <w:pPr>
        <w:autoSpaceDE w:val="0"/>
        <w:autoSpaceDN w:val="0"/>
        <w:adjustRightInd w:val="0"/>
        <w:spacing w:after="0" w:line="240" w:lineRule="auto"/>
        <w:jc w:val="both"/>
        <w:rPr>
          <w:rFonts w:ascii="Tahoma" w:hAnsi="Tahoma" w:cs="Tahoma"/>
          <w:sz w:val="18"/>
          <w:szCs w:val="18"/>
        </w:rPr>
      </w:pPr>
      <w:r w:rsidRPr="00E2765D">
        <w:rPr>
          <w:rFonts w:ascii="Tahoma" w:hAnsi="Tahoma" w:cs="Tahoma"/>
          <w:sz w:val="18"/>
          <w:szCs w:val="18"/>
        </w:rPr>
        <w:sym w:font="Wingdings" w:char="F0E8"/>
      </w:r>
      <w:r>
        <w:rPr>
          <w:rFonts w:ascii="Tahoma" w:hAnsi="Tahoma" w:cs="Tahoma"/>
          <w:sz w:val="18"/>
          <w:szCs w:val="18"/>
        </w:rPr>
        <w:t xml:space="preserve"> Dans le cadre du </w:t>
      </w:r>
      <w:proofErr w:type="spellStart"/>
      <w:r>
        <w:rPr>
          <w:rFonts w:ascii="Tahoma" w:hAnsi="Tahoma" w:cs="Tahoma"/>
          <w:sz w:val="18"/>
          <w:szCs w:val="18"/>
        </w:rPr>
        <w:t>PERCol</w:t>
      </w:r>
      <w:proofErr w:type="spellEnd"/>
      <w:r>
        <w:rPr>
          <w:rFonts w:ascii="Tahoma" w:hAnsi="Tahoma" w:cs="Tahoma"/>
          <w:sz w:val="18"/>
          <w:szCs w:val="18"/>
        </w:rPr>
        <w:t>, e</w:t>
      </w:r>
      <w:r w:rsidRPr="00E2765D">
        <w:rPr>
          <w:rFonts w:ascii="Tahoma" w:hAnsi="Tahoma" w:cs="Tahoma"/>
          <w:sz w:val="18"/>
          <w:szCs w:val="18"/>
        </w:rPr>
        <w:t>n l’absence de choix du bénéficiaire,</w:t>
      </w:r>
      <w:r>
        <w:rPr>
          <w:rFonts w:ascii="Tahoma" w:hAnsi="Tahoma" w:cs="Tahoma"/>
          <w:sz w:val="18"/>
          <w:szCs w:val="18"/>
        </w:rPr>
        <w:t xml:space="preserve"> </w:t>
      </w:r>
      <w:r w:rsidRPr="00E2765D">
        <w:rPr>
          <w:rFonts w:ascii="Tahoma" w:hAnsi="Tahoma" w:cs="Tahoma"/>
          <w:sz w:val="18"/>
          <w:szCs w:val="18"/>
        </w:rPr>
        <w:t>l’intégralité de son versement sera affectée conformément à la grille de « Gestion pilotée » profil « Equilibré horizon retraite », avec comme échéance par défaut la date de départ en retraite.</w:t>
      </w:r>
    </w:p>
    <w:p w14:paraId="67527822" w14:textId="0D017DC1" w:rsidR="00E2765D" w:rsidRDefault="00E2765D" w:rsidP="009110D0">
      <w:pPr>
        <w:autoSpaceDE w:val="0"/>
        <w:autoSpaceDN w:val="0"/>
        <w:adjustRightInd w:val="0"/>
        <w:spacing w:after="0" w:line="240" w:lineRule="auto"/>
        <w:jc w:val="both"/>
        <w:rPr>
          <w:rFonts w:ascii="Tahoma" w:hAnsi="Tahoma" w:cs="Tahoma"/>
          <w:b/>
          <w:color w:val="528DA6"/>
          <w:sz w:val="24"/>
          <w:szCs w:val="24"/>
        </w:rPr>
      </w:pPr>
    </w:p>
    <w:p w14:paraId="0D421315" w14:textId="77777777" w:rsidR="00460EE8" w:rsidRDefault="00460EE8" w:rsidP="009110D0">
      <w:pPr>
        <w:autoSpaceDE w:val="0"/>
        <w:autoSpaceDN w:val="0"/>
        <w:adjustRightInd w:val="0"/>
        <w:spacing w:after="0" w:line="240" w:lineRule="auto"/>
        <w:jc w:val="both"/>
        <w:rPr>
          <w:rFonts w:ascii="Tahoma" w:hAnsi="Tahoma" w:cs="Tahoma"/>
          <w:b/>
          <w:color w:val="528DA6"/>
          <w:sz w:val="24"/>
          <w:szCs w:val="24"/>
        </w:rPr>
      </w:pPr>
    </w:p>
    <w:p w14:paraId="20A11382" w14:textId="6A4E21CF" w:rsidR="004F75F1" w:rsidRDefault="00763179" w:rsidP="009110D0">
      <w:pPr>
        <w:autoSpaceDE w:val="0"/>
        <w:autoSpaceDN w:val="0"/>
        <w:adjustRightInd w:val="0"/>
        <w:spacing w:after="0" w:line="240" w:lineRule="auto"/>
        <w:jc w:val="both"/>
        <w:rPr>
          <w:rFonts w:ascii="Tahoma" w:hAnsi="Tahoma" w:cs="Tahoma"/>
          <w:b/>
          <w:color w:val="528DA6"/>
          <w:sz w:val="24"/>
          <w:szCs w:val="24"/>
        </w:rPr>
      </w:pPr>
      <w:r>
        <w:rPr>
          <w:rFonts w:ascii="Tahoma" w:hAnsi="Tahoma" w:cs="Tahoma"/>
          <w:b/>
          <w:color w:val="528DA6"/>
          <w:sz w:val="24"/>
          <w:szCs w:val="24"/>
        </w:rPr>
        <w:t>6</w:t>
      </w:r>
      <w:r w:rsidR="00324E16">
        <w:rPr>
          <w:rFonts w:ascii="Tahoma" w:hAnsi="Tahoma" w:cs="Tahoma"/>
          <w:b/>
          <w:color w:val="528DA6"/>
          <w:sz w:val="24"/>
          <w:szCs w:val="24"/>
        </w:rPr>
        <w:t xml:space="preserve">- </w:t>
      </w:r>
      <w:r w:rsidR="004F75F1">
        <w:rPr>
          <w:rFonts w:ascii="Tahoma" w:hAnsi="Tahoma" w:cs="Tahoma"/>
          <w:b/>
          <w:color w:val="528DA6"/>
          <w:sz w:val="24"/>
          <w:szCs w:val="24"/>
        </w:rPr>
        <w:t>Comment suivre et gérer votre épargne ?</w:t>
      </w:r>
    </w:p>
    <w:p w14:paraId="55BB0920" w14:textId="2D27273A" w:rsidR="00C21366" w:rsidRDefault="00C21366" w:rsidP="00C21366">
      <w:pPr>
        <w:pStyle w:val="Sansinterligne"/>
        <w:jc w:val="both"/>
        <w:rPr>
          <w:rFonts w:ascii="Tahoma" w:hAnsi="Tahoma" w:cs="Tahoma"/>
          <w:sz w:val="18"/>
          <w:szCs w:val="18"/>
        </w:rPr>
      </w:pPr>
    </w:p>
    <w:p w14:paraId="5218AC9E" w14:textId="77777777" w:rsidR="00D806CF" w:rsidRPr="00C21366" w:rsidRDefault="00D806CF" w:rsidP="00C21366">
      <w:pPr>
        <w:pStyle w:val="Sansinterligne"/>
        <w:jc w:val="both"/>
        <w:rPr>
          <w:rFonts w:ascii="Tahoma" w:hAnsi="Tahoma" w:cs="Tahoma"/>
          <w:sz w:val="18"/>
          <w:szCs w:val="18"/>
        </w:rPr>
      </w:pPr>
    </w:p>
    <w:p w14:paraId="39E255A6" w14:textId="554BBDBE" w:rsidR="00C30703" w:rsidRPr="00C21366" w:rsidRDefault="007F6020" w:rsidP="00C21366">
      <w:pPr>
        <w:pStyle w:val="Sansinterligne"/>
        <w:jc w:val="both"/>
        <w:rPr>
          <w:rFonts w:ascii="Tahoma" w:hAnsi="Tahoma" w:cs="Tahoma"/>
          <w:sz w:val="18"/>
          <w:szCs w:val="18"/>
        </w:rPr>
      </w:pPr>
      <w:r w:rsidRPr="00C21366">
        <w:rPr>
          <w:rFonts w:ascii="Tahoma" w:hAnsi="Tahoma" w:cs="Tahoma"/>
          <w:sz w:val="18"/>
          <w:szCs w:val="18"/>
        </w:rPr>
        <w:t>Amundi</w:t>
      </w:r>
      <w:r w:rsidR="00D64520" w:rsidRPr="00C21366">
        <w:rPr>
          <w:rFonts w:ascii="Tahoma" w:hAnsi="Tahoma" w:cs="Tahoma"/>
          <w:sz w:val="18"/>
          <w:szCs w:val="18"/>
        </w:rPr>
        <w:t xml:space="preserve"> ESR</w:t>
      </w:r>
      <w:r w:rsidRPr="00C21366">
        <w:rPr>
          <w:rFonts w:ascii="Tahoma" w:hAnsi="Tahoma" w:cs="Tahoma"/>
          <w:sz w:val="18"/>
          <w:szCs w:val="18"/>
        </w:rPr>
        <w:t>, acteur majeur sur le marché de la tenue de comptes d’épargne salariale</w:t>
      </w:r>
      <w:r w:rsidR="00D64520" w:rsidRPr="00C21366">
        <w:rPr>
          <w:rFonts w:ascii="Tahoma" w:hAnsi="Tahoma" w:cs="Tahoma"/>
          <w:sz w:val="18"/>
          <w:szCs w:val="18"/>
        </w:rPr>
        <w:t xml:space="preserve"> et retraite</w:t>
      </w:r>
      <w:r w:rsidRPr="00C21366">
        <w:rPr>
          <w:rFonts w:ascii="Tahoma" w:hAnsi="Tahoma" w:cs="Tahoma"/>
          <w:sz w:val="18"/>
          <w:szCs w:val="18"/>
        </w:rPr>
        <w:t>,</w:t>
      </w:r>
      <w:r w:rsidR="004F75F1" w:rsidRPr="00C21366">
        <w:rPr>
          <w:rFonts w:ascii="Tahoma" w:hAnsi="Tahoma" w:cs="Tahoma"/>
          <w:sz w:val="18"/>
          <w:szCs w:val="18"/>
        </w:rPr>
        <w:t xml:space="preserve"> </w:t>
      </w:r>
      <w:r w:rsidRPr="00C21366">
        <w:rPr>
          <w:rFonts w:ascii="Tahoma" w:hAnsi="Tahoma" w:cs="Tahoma"/>
          <w:sz w:val="18"/>
          <w:szCs w:val="18"/>
        </w:rPr>
        <w:t>prend en charge la gestion</w:t>
      </w:r>
      <w:r w:rsidR="004F75F1" w:rsidRPr="00C21366">
        <w:rPr>
          <w:rFonts w:ascii="Tahoma" w:hAnsi="Tahoma" w:cs="Tahoma"/>
          <w:sz w:val="18"/>
          <w:szCs w:val="18"/>
        </w:rPr>
        <w:t xml:space="preserve"> de vos comptes individuels d’épargne salariale</w:t>
      </w:r>
      <w:r w:rsidR="00D64520" w:rsidRPr="00C21366">
        <w:rPr>
          <w:rFonts w:ascii="Tahoma" w:hAnsi="Tahoma" w:cs="Tahoma"/>
          <w:sz w:val="18"/>
          <w:szCs w:val="18"/>
        </w:rPr>
        <w:t xml:space="preserve"> et retraite</w:t>
      </w:r>
      <w:r w:rsidRPr="00C21366">
        <w:rPr>
          <w:rFonts w:ascii="Tahoma" w:hAnsi="Tahoma" w:cs="Tahoma"/>
          <w:sz w:val="18"/>
          <w:szCs w:val="18"/>
        </w:rPr>
        <w:t>.</w:t>
      </w:r>
    </w:p>
    <w:p w14:paraId="5A6CD0EE" w14:textId="77777777" w:rsidR="004F75F1" w:rsidRPr="00C21366" w:rsidRDefault="004F75F1" w:rsidP="00C21366">
      <w:pPr>
        <w:pStyle w:val="Sansinterligne"/>
        <w:jc w:val="both"/>
        <w:rPr>
          <w:rFonts w:ascii="Tahoma" w:hAnsi="Tahoma" w:cs="Tahoma"/>
          <w:sz w:val="18"/>
          <w:szCs w:val="18"/>
        </w:rPr>
      </w:pPr>
    </w:p>
    <w:p w14:paraId="1B981700" w14:textId="72A021EA" w:rsidR="004F75F1" w:rsidRPr="00C21366" w:rsidRDefault="004F75F1" w:rsidP="00C21366">
      <w:pPr>
        <w:pStyle w:val="Sansinterligne"/>
        <w:jc w:val="both"/>
        <w:rPr>
          <w:rFonts w:ascii="Tahoma" w:hAnsi="Tahoma" w:cs="Tahoma"/>
          <w:sz w:val="18"/>
          <w:szCs w:val="18"/>
        </w:rPr>
      </w:pPr>
      <w:r w:rsidRPr="00C21366">
        <w:rPr>
          <w:rFonts w:ascii="Tahoma" w:hAnsi="Tahoma" w:cs="Tahoma"/>
          <w:sz w:val="18"/>
          <w:szCs w:val="18"/>
        </w:rPr>
        <w:t xml:space="preserve">Avec Amundi </w:t>
      </w:r>
      <w:r w:rsidR="00D64520" w:rsidRPr="00C21366">
        <w:rPr>
          <w:rFonts w:ascii="Tahoma" w:hAnsi="Tahoma" w:cs="Tahoma"/>
          <w:sz w:val="18"/>
          <w:szCs w:val="18"/>
        </w:rPr>
        <w:t>ESR</w:t>
      </w:r>
      <w:r w:rsidRPr="00C21366">
        <w:rPr>
          <w:rFonts w:ascii="Tahoma" w:hAnsi="Tahoma" w:cs="Tahoma"/>
          <w:sz w:val="18"/>
          <w:szCs w:val="18"/>
        </w:rPr>
        <w:t>, vous avez accès à de nombreux services vous permettant de gérer votre épargne facilement</w:t>
      </w:r>
      <w:r w:rsidR="0015385C" w:rsidRPr="00C21366">
        <w:rPr>
          <w:rFonts w:ascii="Tahoma" w:hAnsi="Tahoma" w:cs="Tahoma"/>
          <w:sz w:val="18"/>
          <w:szCs w:val="18"/>
        </w:rPr>
        <w:t>, efficacement</w:t>
      </w:r>
      <w:r w:rsidRPr="00C21366">
        <w:rPr>
          <w:rFonts w:ascii="Tahoma" w:hAnsi="Tahoma" w:cs="Tahoma"/>
          <w:sz w:val="18"/>
          <w:szCs w:val="18"/>
        </w:rPr>
        <w:t xml:space="preserve"> et en toute sécurité.</w:t>
      </w:r>
    </w:p>
    <w:p w14:paraId="7E341066" w14:textId="5DFD9341" w:rsidR="004F75F1" w:rsidRDefault="00880614" w:rsidP="009110D0">
      <w:pPr>
        <w:autoSpaceDE w:val="0"/>
        <w:autoSpaceDN w:val="0"/>
        <w:adjustRightInd w:val="0"/>
        <w:spacing w:after="0" w:line="240" w:lineRule="auto"/>
        <w:jc w:val="both"/>
        <w:rPr>
          <w:rFonts w:ascii="Tahoma" w:hAnsi="Tahoma" w:cs="Tahoma"/>
          <w:sz w:val="20"/>
          <w:szCs w:val="20"/>
        </w:rPr>
      </w:pPr>
      <w:r w:rsidRPr="004F75F1">
        <w:rPr>
          <w:i/>
          <w:noProof/>
          <w:color w:val="0000FF"/>
          <w:sz w:val="16"/>
          <w:szCs w:val="16"/>
          <w:lang w:eastAsia="fr-FR"/>
        </w:rPr>
        <w:drawing>
          <wp:anchor distT="0" distB="0" distL="114300" distR="114300" simplePos="0" relativeHeight="251673600" behindDoc="0" locked="0" layoutInCell="1" allowOverlap="1" wp14:anchorId="762118F6" wp14:editId="549DB5A7">
            <wp:simplePos x="0" y="0"/>
            <wp:positionH relativeFrom="margin">
              <wp:align>left</wp:align>
            </wp:positionH>
            <wp:positionV relativeFrom="paragraph">
              <wp:posOffset>157480</wp:posOffset>
            </wp:positionV>
            <wp:extent cx="362585" cy="362585"/>
            <wp:effectExtent l="0" t="0" r="0" b="0"/>
            <wp:wrapSquare wrapText="bothSides"/>
            <wp:docPr id="62" name="Image 62" descr="Résultat de recherche d'images pour &quot;icone internet&quot;">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icone internet&quot;">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2585" cy="3625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9E360D" w14:textId="57A2C8B9" w:rsidR="0072311D" w:rsidRDefault="004F75F1" w:rsidP="009110D0">
      <w:pPr>
        <w:autoSpaceDE w:val="0"/>
        <w:autoSpaceDN w:val="0"/>
        <w:adjustRightInd w:val="0"/>
        <w:spacing w:after="0" w:line="240" w:lineRule="auto"/>
        <w:jc w:val="both"/>
        <w:rPr>
          <w:rFonts w:ascii="Tahoma" w:hAnsi="Tahoma" w:cs="Tahoma"/>
          <w:i/>
          <w:sz w:val="16"/>
          <w:szCs w:val="16"/>
        </w:rPr>
      </w:pPr>
      <w:r w:rsidRPr="004F75F1">
        <w:rPr>
          <w:rFonts w:ascii="Tahoma" w:hAnsi="Tahoma" w:cs="Tahoma"/>
          <w:i/>
          <w:sz w:val="16"/>
          <w:szCs w:val="16"/>
        </w:rPr>
        <w:t>En tant que bénéficiaire, vous avez reçu ou recevrez prochaine</w:t>
      </w:r>
      <w:r w:rsidR="0015385C">
        <w:rPr>
          <w:rFonts w:ascii="Tahoma" w:hAnsi="Tahoma" w:cs="Tahoma"/>
          <w:i/>
          <w:sz w:val="16"/>
          <w:szCs w:val="16"/>
        </w:rPr>
        <w:t>ment</w:t>
      </w:r>
      <w:r w:rsidRPr="004F75F1">
        <w:rPr>
          <w:rFonts w:ascii="Tahoma" w:hAnsi="Tahoma" w:cs="Tahoma"/>
          <w:i/>
          <w:sz w:val="16"/>
          <w:szCs w:val="16"/>
        </w:rPr>
        <w:t xml:space="preserve"> votre identifiant pour accéder à votre espace sécurisé épargnant puis, sous pli séparé, vo</w:t>
      </w:r>
      <w:r w:rsidR="0015385C">
        <w:rPr>
          <w:rFonts w:ascii="Tahoma" w:hAnsi="Tahoma" w:cs="Tahoma"/>
          <w:i/>
          <w:sz w:val="16"/>
          <w:szCs w:val="16"/>
        </w:rPr>
        <w:t>tre mot de passe. Vous pourrez ainsi</w:t>
      </w:r>
      <w:r w:rsidRPr="004F75F1">
        <w:rPr>
          <w:rFonts w:ascii="Tahoma" w:hAnsi="Tahoma" w:cs="Tahoma"/>
          <w:i/>
          <w:sz w:val="16"/>
          <w:szCs w:val="16"/>
        </w:rPr>
        <w:t xml:space="preserve"> consulter vos comptes, effectuer des versements volontaires, modifier les données relatives à votre situation, réaliser des arbitrages</w:t>
      </w:r>
      <w:r w:rsidR="0015385C">
        <w:rPr>
          <w:rFonts w:ascii="Tahoma" w:hAnsi="Tahoma" w:cs="Tahoma"/>
          <w:i/>
          <w:sz w:val="16"/>
          <w:szCs w:val="16"/>
        </w:rPr>
        <w:t xml:space="preserve">, etc. RDV sur </w:t>
      </w:r>
      <w:r w:rsidR="00CF36E1">
        <w:rPr>
          <w:rFonts w:ascii="Tahoma" w:hAnsi="Tahoma" w:cs="Tahoma"/>
          <w:i/>
          <w:sz w:val="16"/>
          <w:szCs w:val="16"/>
        </w:rPr>
        <w:t xml:space="preserve">le </w:t>
      </w:r>
      <w:r w:rsidR="0015385C">
        <w:rPr>
          <w:rFonts w:ascii="Tahoma" w:hAnsi="Tahoma" w:cs="Tahoma"/>
          <w:i/>
          <w:sz w:val="16"/>
          <w:szCs w:val="16"/>
        </w:rPr>
        <w:t xml:space="preserve">site d’Amundi </w:t>
      </w:r>
      <w:r w:rsidR="00EE4FA5">
        <w:rPr>
          <w:rFonts w:ascii="Tahoma" w:hAnsi="Tahoma" w:cs="Tahoma"/>
          <w:i/>
          <w:sz w:val="16"/>
          <w:szCs w:val="16"/>
        </w:rPr>
        <w:t>ESR</w:t>
      </w:r>
      <w:r w:rsidR="0072311D">
        <w:rPr>
          <w:rFonts w:ascii="Tahoma" w:hAnsi="Tahoma" w:cs="Tahoma"/>
          <w:i/>
          <w:sz w:val="16"/>
          <w:szCs w:val="16"/>
        </w:rPr>
        <w:t> :</w:t>
      </w:r>
    </w:p>
    <w:p w14:paraId="13FD8E42" w14:textId="5D8C7EF1" w:rsidR="004F75F1" w:rsidRDefault="0072311D" w:rsidP="0072311D">
      <w:pPr>
        <w:autoSpaceDE w:val="0"/>
        <w:autoSpaceDN w:val="0"/>
        <w:adjustRightInd w:val="0"/>
        <w:spacing w:after="0" w:line="240" w:lineRule="auto"/>
        <w:ind w:firstLine="708"/>
        <w:jc w:val="both"/>
        <w:rPr>
          <w:rFonts w:ascii="Tahoma" w:hAnsi="Tahoma" w:cs="Tahoma"/>
          <w:i/>
          <w:sz w:val="16"/>
          <w:szCs w:val="16"/>
        </w:rPr>
      </w:pPr>
      <w:r>
        <w:rPr>
          <w:rFonts w:ascii="Tahoma" w:hAnsi="Tahoma" w:cs="Tahoma"/>
          <w:i/>
          <w:sz w:val="16"/>
          <w:szCs w:val="16"/>
        </w:rPr>
        <w:t>www.amundi-tc.com</w:t>
      </w:r>
      <w:r w:rsidR="009C5215">
        <w:rPr>
          <w:rFonts w:ascii="Tahoma" w:hAnsi="Tahoma" w:cs="Tahoma"/>
          <w:i/>
          <w:sz w:val="16"/>
          <w:szCs w:val="16"/>
        </w:rPr>
        <w:t>.</w:t>
      </w:r>
    </w:p>
    <w:p w14:paraId="72C89051" w14:textId="77777777" w:rsidR="009C5215" w:rsidRDefault="009C5215" w:rsidP="009110D0">
      <w:pPr>
        <w:autoSpaceDE w:val="0"/>
        <w:autoSpaceDN w:val="0"/>
        <w:adjustRightInd w:val="0"/>
        <w:spacing w:after="0" w:line="240" w:lineRule="auto"/>
        <w:jc w:val="both"/>
        <w:rPr>
          <w:rFonts w:ascii="Tahoma" w:hAnsi="Tahoma" w:cs="Tahoma"/>
          <w:i/>
          <w:sz w:val="16"/>
          <w:szCs w:val="16"/>
        </w:rPr>
      </w:pPr>
    </w:p>
    <w:p w14:paraId="5405AE7B" w14:textId="65E5E182" w:rsidR="004F75F1" w:rsidRDefault="00880614" w:rsidP="009110D0">
      <w:pPr>
        <w:autoSpaceDE w:val="0"/>
        <w:autoSpaceDN w:val="0"/>
        <w:adjustRightInd w:val="0"/>
        <w:spacing w:after="0" w:line="240" w:lineRule="auto"/>
        <w:jc w:val="both"/>
        <w:rPr>
          <w:rFonts w:ascii="Tahoma" w:hAnsi="Tahoma" w:cs="Tahoma"/>
          <w:i/>
          <w:sz w:val="16"/>
          <w:szCs w:val="16"/>
        </w:rPr>
      </w:pPr>
      <w:r>
        <w:rPr>
          <w:noProof/>
          <w:color w:val="0000FF"/>
          <w:lang w:eastAsia="fr-FR"/>
        </w:rPr>
        <w:lastRenderedPageBreak/>
        <w:drawing>
          <wp:anchor distT="0" distB="0" distL="114300" distR="114300" simplePos="0" relativeHeight="251674624" behindDoc="1" locked="0" layoutInCell="1" allowOverlap="1" wp14:anchorId="0F77A2ED" wp14:editId="414EB3B7">
            <wp:simplePos x="0" y="0"/>
            <wp:positionH relativeFrom="margin">
              <wp:align>left</wp:align>
            </wp:positionH>
            <wp:positionV relativeFrom="paragraph">
              <wp:posOffset>27940</wp:posOffset>
            </wp:positionV>
            <wp:extent cx="335915" cy="335915"/>
            <wp:effectExtent l="0" t="0" r="6985" b="0"/>
            <wp:wrapTight wrapText="bothSides">
              <wp:wrapPolygon edited="0">
                <wp:start x="0" y="1225"/>
                <wp:lineTo x="0" y="19599"/>
                <wp:lineTo x="20824" y="19599"/>
                <wp:lineTo x="20824" y="1225"/>
                <wp:lineTo x="0" y="1225"/>
              </wp:wrapPolygon>
            </wp:wrapTight>
            <wp:docPr id="63" name="Image 63" descr="Résultat de recherche d'images pour &quot;icone téléphone&quot;">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icone téléphone&quot;">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5915" cy="335915"/>
                    </a:xfrm>
                    <a:prstGeom prst="rect">
                      <a:avLst/>
                    </a:prstGeom>
                    <a:noFill/>
                    <a:ln>
                      <a:noFill/>
                    </a:ln>
                  </pic:spPr>
                </pic:pic>
              </a:graphicData>
            </a:graphic>
          </wp:anchor>
        </w:drawing>
      </w:r>
    </w:p>
    <w:p w14:paraId="2C018A8B" w14:textId="1BAEFF68" w:rsidR="00880614" w:rsidRPr="00880614" w:rsidRDefault="004F75F1" w:rsidP="00880614">
      <w:pPr>
        <w:autoSpaceDE w:val="0"/>
        <w:autoSpaceDN w:val="0"/>
        <w:adjustRightInd w:val="0"/>
        <w:spacing w:after="0" w:line="240" w:lineRule="auto"/>
        <w:jc w:val="both"/>
        <w:rPr>
          <w:rFonts w:ascii="Tahoma" w:hAnsi="Tahoma" w:cs="Tahoma"/>
          <w:i/>
          <w:sz w:val="16"/>
          <w:szCs w:val="16"/>
        </w:rPr>
      </w:pPr>
      <w:r>
        <w:rPr>
          <w:rFonts w:ascii="Tahoma" w:hAnsi="Tahoma" w:cs="Tahoma"/>
          <w:i/>
          <w:sz w:val="16"/>
          <w:szCs w:val="16"/>
        </w:rPr>
        <w:t>Vous pouvez également contacter A</w:t>
      </w:r>
      <w:r w:rsidR="0015385C">
        <w:rPr>
          <w:rFonts w:ascii="Tahoma" w:hAnsi="Tahoma" w:cs="Tahoma"/>
          <w:i/>
          <w:sz w:val="16"/>
          <w:szCs w:val="16"/>
        </w:rPr>
        <w:t>mu</w:t>
      </w:r>
      <w:r>
        <w:rPr>
          <w:rFonts w:ascii="Tahoma" w:hAnsi="Tahoma" w:cs="Tahoma"/>
          <w:i/>
          <w:sz w:val="16"/>
          <w:szCs w:val="16"/>
        </w:rPr>
        <w:t xml:space="preserve">ndi </w:t>
      </w:r>
      <w:r w:rsidR="00EE4FA5">
        <w:rPr>
          <w:rFonts w:ascii="Tahoma" w:hAnsi="Tahoma" w:cs="Tahoma"/>
          <w:i/>
          <w:sz w:val="16"/>
          <w:szCs w:val="16"/>
        </w:rPr>
        <w:t>ESR</w:t>
      </w:r>
      <w:r>
        <w:rPr>
          <w:rFonts w:ascii="Tahoma" w:hAnsi="Tahoma" w:cs="Tahoma"/>
          <w:i/>
          <w:sz w:val="16"/>
          <w:szCs w:val="16"/>
        </w:rPr>
        <w:t xml:space="preserve"> via un serveur vocal </w:t>
      </w:r>
      <w:r w:rsidR="00880614">
        <w:rPr>
          <w:rFonts w:ascii="Tahoma" w:hAnsi="Tahoma" w:cs="Tahoma"/>
          <w:i/>
          <w:sz w:val="16"/>
          <w:szCs w:val="16"/>
        </w:rPr>
        <w:t>interactif</w:t>
      </w:r>
      <w:r>
        <w:rPr>
          <w:rFonts w:ascii="Tahoma" w:hAnsi="Tahoma" w:cs="Tahoma"/>
          <w:i/>
          <w:sz w:val="16"/>
          <w:szCs w:val="16"/>
        </w:rPr>
        <w:t xml:space="preserve"> </w:t>
      </w:r>
      <w:r w:rsidR="00880614">
        <w:rPr>
          <w:rFonts w:ascii="Tahoma" w:hAnsi="Tahoma" w:cs="Tahoma"/>
          <w:i/>
          <w:sz w:val="16"/>
          <w:szCs w:val="16"/>
        </w:rPr>
        <w:t xml:space="preserve">en composant le </w:t>
      </w:r>
      <w:r w:rsidR="00880614" w:rsidRPr="00880614">
        <w:rPr>
          <w:rFonts w:ascii="Tahoma" w:hAnsi="Tahoma" w:cs="Tahoma"/>
          <w:i/>
          <w:sz w:val="16"/>
          <w:szCs w:val="16"/>
        </w:rPr>
        <w:t>04.37.47.09.43</w:t>
      </w:r>
    </w:p>
    <w:p w14:paraId="135572CF" w14:textId="77777777" w:rsidR="009C5215" w:rsidRDefault="009C5215" w:rsidP="00880614">
      <w:pPr>
        <w:autoSpaceDE w:val="0"/>
        <w:autoSpaceDN w:val="0"/>
        <w:adjustRightInd w:val="0"/>
        <w:spacing w:after="0" w:line="240" w:lineRule="auto"/>
        <w:jc w:val="both"/>
        <w:rPr>
          <w:rFonts w:ascii="Tahoma" w:hAnsi="Tahoma" w:cs="Tahoma"/>
          <w:i/>
          <w:sz w:val="16"/>
          <w:szCs w:val="16"/>
        </w:rPr>
      </w:pPr>
    </w:p>
    <w:p w14:paraId="522CCD1D" w14:textId="0923DDBD" w:rsidR="00880614" w:rsidRPr="00880614" w:rsidRDefault="00880614" w:rsidP="00880614">
      <w:pPr>
        <w:autoSpaceDE w:val="0"/>
        <w:autoSpaceDN w:val="0"/>
        <w:adjustRightInd w:val="0"/>
        <w:spacing w:after="0" w:line="240" w:lineRule="auto"/>
        <w:jc w:val="both"/>
        <w:rPr>
          <w:rFonts w:ascii="Tahoma" w:hAnsi="Tahoma" w:cs="Tahoma"/>
          <w:i/>
          <w:sz w:val="16"/>
          <w:szCs w:val="16"/>
        </w:rPr>
      </w:pPr>
      <w:r>
        <w:rPr>
          <w:noProof/>
          <w:color w:val="0000FF"/>
          <w:lang w:eastAsia="fr-FR"/>
        </w:rPr>
        <w:drawing>
          <wp:anchor distT="0" distB="0" distL="114300" distR="114300" simplePos="0" relativeHeight="251675648" behindDoc="1" locked="0" layoutInCell="1" allowOverlap="1" wp14:anchorId="6B31622D" wp14:editId="03514A7A">
            <wp:simplePos x="0" y="0"/>
            <wp:positionH relativeFrom="margin">
              <wp:align>left</wp:align>
            </wp:positionH>
            <wp:positionV relativeFrom="paragraph">
              <wp:posOffset>76350</wp:posOffset>
            </wp:positionV>
            <wp:extent cx="342900" cy="342900"/>
            <wp:effectExtent l="0" t="0" r="0" b="0"/>
            <wp:wrapTight wrapText="bothSides">
              <wp:wrapPolygon edited="0">
                <wp:start x="0" y="1200"/>
                <wp:lineTo x="0" y="19200"/>
                <wp:lineTo x="20400" y="19200"/>
                <wp:lineTo x="20400" y="1200"/>
                <wp:lineTo x="0" y="1200"/>
              </wp:wrapPolygon>
            </wp:wrapTight>
            <wp:docPr id="64" name="Image 64" descr="Résultat de recherche d'images pour &quot;icone enveloppe&quot;">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icone enveloppe&quot;">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49C7DB" w14:textId="72539FF4" w:rsidR="004F75F1" w:rsidRDefault="00880614" w:rsidP="009110D0">
      <w:pPr>
        <w:autoSpaceDE w:val="0"/>
        <w:autoSpaceDN w:val="0"/>
        <w:adjustRightInd w:val="0"/>
        <w:spacing w:after="0" w:line="240" w:lineRule="auto"/>
        <w:jc w:val="both"/>
        <w:rPr>
          <w:rFonts w:ascii="Tahoma" w:hAnsi="Tahoma" w:cs="Tahoma"/>
          <w:i/>
          <w:sz w:val="16"/>
          <w:szCs w:val="16"/>
        </w:rPr>
      </w:pPr>
      <w:r>
        <w:rPr>
          <w:rFonts w:ascii="Tahoma" w:hAnsi="Tahoma" w:cs="Tahoma"/>
          <w:i/>
          <w:sz w:val="16"/>
          <w:szCs w:val="16"/>
        </w:rPr>
        <w:t>Vous pouvez également é</w:t>
      </w:r>
      <w:r w:rsidR="001A7982">
        <w:rPr>
          <w:rFonts w:ascii="Tahoma" w:hAnsi="Tahoma" w:cs="Tahoma"/>
          <w:i/>
          <w:sz w:val="16"/>
          <w:szCs w:val="16"/>
        </w:rPr>
        <w:t xml:space="preserve">crire </w:t>
      </w:r>
      <w:r>
        <w:rPr>
          <w:rFonts w:ascii="Tahoma" w:hAnsi="Tahoma" w:cs="Tahoma"/>
          <w:i/>
          <w:sz w:val="16"/>
          <w:szCs w:val="16"/>
        </w:rPr>
        <w:t xml:space="preserve">directement </w:t>
      </w:r>
      <w:r w:rsidR="001A7982">
        <w:rPr>
          <w:rFonts w:ascii="Tahoma" w:hAnsi="Tahoma" w:cs="Tahoma"/>
          <w:i/>
          <w:sz w:val="16"/>
          <w:szCs w:val="16"/>
        </w:rPr>
        <w:t>à Amund</w:t>
      </w:r>
      <w:r>
        <w:rPr>
          <w:rFonts w:ascii="Tahoma" w:hAnsi="Tahoma" w:cs="Tahoma"/>
          <w:i/>
          <w:sz w:val="16"/>
          <w:szCs w:val="16"/>
        </w:rPr>
        <w:t xml:space="preserve">i à l’adresse suivante : Amundi </w:t>
      </w:r>
      <w:r w:rsidR="00D64520">
        <w:rPr>
          <w:rFonts w:ascii="Tahoma" w:hAnsi="Tahoma" w:cs="Tahoma"/>
          <w:i/>
          <w:sz w:val="16"/>
          <w:szCs w:val="16"/>
        </w:rPr>
        <w:t>ESR</w:t>
      </w:r>
      <w:r>
        <w:rPr>
          <w:rFonts w:ascii="Tahoma" w:hAnsi="Tahoma" w:cs="Tahoma"/>
          <w:i/>
          <w:sz w:val="16"/>
          <w:szCs w:val="16"/>
        </w:rPr>
        <w:t xml:space="preserve">, </w:t>
      </w:r>
      <w:r w:rsidRPr="00880614">
        <w:rPr>
          <w:rFonts w:ascii="Tahoma" w:hAnsi="Tahoma" w:cs="Tahoma"/>
          <w:i/>
          <w:sz w:val="16"/>
          <w:szCs w:val="16"/>
        </w:rPr>
        <w:t xml:space="preserve">26956 Valence Cedex 9 – </w:t>
      </w:r>
      <w:r>
        <w:rPr>
          <w:rFonts w:ascii="Tahoma" w:hAnsi="Tahoma" w:cs="Tahoma"/>
          <w:i/>
          <w:sz w:val="16"/>
          <w:szCs w:val="16"/>
        </w:rPr>
        <w:t xml:space="preserve">France. Pensez à indiquer </w:t>
      </w:r>
      <w:r w:rsidR="00EC1F61">
        <w:rPr>
          <w:rFonts w:ascii="Tahoma" w:hAnsi="Tahoma" w:cs="Tahoma"/>
          <w:i/>
          <w:sz w:val="16"/>
          <w:szCs w:val="16"/>
        </w:rPr>
        <w:t xml:space="preserve">systématiquement </w:t>
      </w:r>
      <w:r>
        <w:rPr>
          <w:rFonts w:ascii="Tahoma" w:hAnsi="Tahoma" w:cs="Tahoma"/>
          <w:i/>
          <w:sz w:val="16"/>
          <w:szCs w:val="16"/>
        </w:rPr>
        <w:t>le numéro entreprise et votre identifiant salarié.</w:t>
      </w:r>
    </w:p>
    <w:p w14:paraId="01474788" w14:textId="77777777" w:rsidR="004F75F1" w:rsidRDefault="004F75F1" w:rsidP="009110D0">
      <w:pPr>
        <w:autoSpaceDE w:val="0"/>
        <w:autoSpaceDN w:val="0"/>
        <w:adjustRightInd w:val="0"/>
        <w:spacing w:after="0" w:line="240" w:lineRule="auto"/>
        <w:jc w:val="both"/>
        <w:rPr>
          <w:rFonts w:ascii="Tahoma" w:hAnsi="Tahoma" w:cs="Tahoma"/>
          <w:sz w:val="20"/>
          <w:szCs w:val="20"/>
        </w:rPr>
      </w:pPr>
    </w:p>
    <w:p w14:paraId="35145AC0" w14:textId="633851C7" w:rsidR="00990E35" w:rsidRDefault="00990E35" w:rsidP="00EC1F61">
      <w:pPr>
        <w:autoSpaceDE w:val="0"/>
        <w:autoSpaceDN w:val="0"/>
        <w:adjustRightInd w:val="0"/>
        <w:spacing w:after="0" w:line="240" w:lineRule="auto"/>
        <w:jc w:val="both"/>
        <w:rPr>
          <w:rFonts w:ascii="Tahoma" w:hAnsi="Tahoma" w:cs="Tahoma"/>
          <w:b/>
          <w:color w:val="528DA6"/>
          <w:sz w:val="24"/>
          <w:szCs w:val="24"/>
        </w:rPr>
      </w:pPr>
    </w:p>
    <w:p w14:paraId="02A62BF1" w14:textId="77777777" w:rsidR="00C21366" w:rsidRDefault="00C21366" w:rsidP="00EC1F61">
      <w:pPr>
        <w:autoSpaceDE w:val="0"/>
        <w:autoSpaceDN w:val="0"/>
        <w:adjustRightInd w:val="0"/>
        <w:spacing w:after="0" w:line="240" w:lineRule="auto"/>
        <w:jc w:val="both"/>
        <w:rPr>
          <w:rFonts w:ascii="Tahoma" w:hAnsi="Tahoma" w:cs="Tahoma"/>
          <w:b/>
          <w:color w:val="528DA6"/>
          <w:sz w:val="24"/>
          <w:szCs w:val="24"/>
        </w:rPr>
      </w:pPr>
    </w:p>
    <w:p w14:paraId="353B08E3" w14:textId="436B2AAF" w:rsidR="00EC1F61" w:rsidRDefault="00763179" w:rsidP="00EC1F61">
      <w:pPr>
        <w:autoSpaceDE w:val="0"/>
        <w:autoSpaceDN w:val="0"/>
        <w:adjustRightInd w:val="0"/>
        <w:spacing w:after="0" w:line="240" w:lineRule="auto"/>
        <w:jc w:val="both"/>
        <w:rPr>
          <w:rFonts w:ascii="Tahoma" w:hAnsi="Tahoma" w:cs="Tahoma"/>
          <w:b/>
          <w:color w:val="528DA6"/>
          <w:sz w:val="24"/>
          <w:szCs w:val="24"/>
        </w:rPr>
      </w:pPr>
      <w:r>
        <w:rPr>
          <w:rFonts w:ascii="Tahoma" w:hAnsi="Tahoma" w:cs="Tahoma"/>
          <w:b/>
          <w:color w:val="528DA6"/>
          <w:sz w:val="24"/>
          <w:szCs w:val="24"/>
        </w:rPr>
        <w:t>7</w:t>
      </w:r>
      <w:r w:rsidR="00EC1F61">
        <w:rPr>
          <w:rFonts w:ascii="Tahoma" w:hAnsi="Tahoma" w:cs="Tahoma"/>
          <w:b/>
          <w:color w:val="528DA6"/>
          <w:sz w:val="24"/>
          <w:szCs w:val="24"/>
        </w:rPr>
        <w:t>- Que se passe-t-il en cas de départ de l’entreprise ?</w:t>
      </w:r>
    </w:p>
    <w:p w14:paraId="7889D2E7" w14:textId="6B248064" w:rsidR="004F75F1" w:rsidRDefault="004F75F1" w:rsidP="009110D0">
      <w:pPr>
        <w:autoSpaceDE w:val="0"/>
        <w:autoSpaceDN w:val="0"/>
        <w:adjustRightInd w:val="0"/>
        <w:spacing w:after="0" w:line="240" w:lineRule="auto"/>
        <w:jc w:val="both"/>
        <w:rPr>
          <w:rFonts w:ascii="Tahoma" w:hAnsi="Tahoma" w:cs="Tahoma"/>
          <w:sz w:val="20"/>
          <w:szCs w:val="20"/>
        </w:rPr>
      </w:pPr>
    </w:p>
    <w:p w14:paraId="725E77CF" w14:textId="77777777" w:rsidR="00D806CF" w:rsidRDefault="00D806CF" w:rsidP="009110D0">
      <w:pPr>
        <w:autoSpaceDE w:val="0"/>
        <w:autoSpaceDN w:val="0"/>
        <w:adjustRightInd w:val="0"/>
        <w:spacing w:after="0" w:line="240" w:lineRule="auto"/>
        <w:jc w:val="both"/>
        <w:rPr>
          <w:rFonts w:ascii="Tahoma" w:hAnsi="Tahoma" w:cs="Tahoma"/>
          <w:sz w:val="20"/>
          <w:szCs w:val="20"/>
        </w:rPr>
      </w:pPr>
    </w:p>
    <w:p w14:paraId="0C2CB663" w14:textId="51606256" w:rsidR="00EC1F61" w:rsidRPr="005E4117" w:rsidRDefault="007F6020" w:rsidP="00EC1F61">
      <w:pPr>
        <w:autoSpaceDE w:val="0"/>
        <w:autoSpaceDN w:val="0"/>
        <w:adjustRightInd w:val="0"/>
        <w:spacing w:after="0" w:line="240" w:lineRule="auto"/>
        <w:jc w:val="both"/>
        <w:rPr>
          <w:rFonts w:ascii="Tahoma" w:hAnsi="Tahoma" w:cs="Tahoma"/>
          <w:sz w:val="18"/>
          <w:szCs w:val="18"/>
        </w:rPr>
      </w:pPr>
      <w:r w:rsidRPr="005E4117">
        <w:rPr>
          <w:rFonts w:ascii="Tahoma" w:hAnsi="Tahoma" w:cs="Tahoma"/>
          <w:sz w:val="18"/>
          <w:szCs w:val="18"/>
        </w:rPr>
        <w:t xml:space="preserve">Vous avez la possibilité </w:t>
      </w:r>
      <w:r w:rsidR="00EC1F61" w:rsidRPr="005E4117">
        <w:rPr>
          <w:rFonts w:ascii="Tahoma" w:hAnsi="Tahoma" w:cs="Tahoma"/>
          <w:sz w:val="18"/>
          <w:szCs w:val="18"/>
        </w:rPr>
        <w:t>au choix de :</w:t>
      </w:r>
    </w:p>
    <w:p w14:paraId="67844C56" w14:textId="77777777" w:rsidR="009C5215" w:rsidRDefault="009C5215" w:rsidP="00EC1F61">
      <w:pPr>
        <w:autoSpaceDE w:val="0"/>
        <w:autoSpaceDN w:val="0"/>
        <w:adjustRightInd w:val="0"/>
        <w:spacing w:after="0" w:line="240" w:lineRule="auto"/>
        <w:jc w:val="both"/>
        <w:rPr>
          <w:rFonts w:ascii="Tahoma" w:hAnsi="Tahoma" w:cs="Tahoma"/>
          <w:sz w:val="20"/>
          <w:szCs w:val="20"/>
        </w:rPr>
      </w:pPr>
    </w:p>
    <w:p w14:paraId="69703DF5" w14:textId="2F427879" w:rsidR="00EC1F61" w:rsidRPr="005E4117" w:rsidRDefault="00EC1F61" w:rsidP="009C5215">
      <w:pPr>
        <w:pStyle w:val="Paragraphedeliste"/>
        <w:numPr>
          <w:ilvl w:val="0"/>
          <w:numId w:val="14"/>
        </w:numPr>
        <w:autoSpaceDE w:val="0"/>
        <w:autoSpaceDN w:val="0"/>
        <w:adjustRightInd w:val="0"/>
        <w:ind w:left="714" w:hanging="357"/>
        <w:jc w:val="both"/>
        <w:rPr>
          <w:rFonts w:ascii="Tahoma" w:hAnsi="Tahoma" w:cs="Tahoma"/>
          <w:sz w:val="18"/>
          <w:szCs w:val="18"/>
        </w:rPr>
      </w:pPr>
      <w:r w:rsidRPr="005E4117">
        <w:rPr>
          <w:rFonts w:ascii="Tahoma" w:hAnsi="Tahoma" w:cs="Tahoma"/>
          <w:b/>
          <w:sz w:val="18"/>
          <w:szCs w:val="18"/>
        </w:rPr>
        <w:t>Conserver votre épargne</w:t>
      </w:r>
      <w:r w:rsidRPr="005E4117">
        <w:rPr>
          <w:rFonts w:ascii="Tahoma" w:hAnsi="Tahoma" w:cs="Tahoma"/>
          <w:sz w:val="18"/>
          <w:szCs w:val="18"/>
        </w:rPr>
        <w:t xml:space="preserve"> : vous maintenez vos avoirs sur votre Plan. Vous ne pouvez plus l’alimenter mais vous pouvez procéder à des arbitrages</w:t>
      </w:r>
      <w:r w:rsidR="0094567C">
        <w:rPr>
          <w:rStyle w:val="Appelnotedebasdep"/>
          <w:rFonts w:ascii="Tahoma" w:hAnsi="Tahoma" w:cs="Tahoma"/>
          <w:sz w:val="18"/>
          <w:szCs w:val="18"/>
        </w:rPr>
        <w:footnoteReference w:id="3"/>
      </w:r>
      <w:r w:rsidRPr="005E4117">
        <w:rPr>
          <w:rFonts w:ascii="Tahoma" w:hAnsi="Tahoma" w:cs="Tahoma"/>
          <w:sz w:val="18"/>
          <w:szCs w:val="18"/>
        </w:rPr>
        <w:t xml:space="preserve">. Vous conservez les avantages fiscaux de l’épargne salariale. </w:t>
      </w:r>
      <w:r w:rsidR="00940731" w:rsidRPr="005E4117">
        <w:rPr>
          <w:rFonts w:ascii="Tahoma" w:hAnsi="Tahoma" w:cs="Tahoma"/>
          <w:sz w:val="18"/>
          <w:szCs w:val="18"/>
        </w:rPr>
        <w:t>En cas de départ à la retraite, vous pouvez continuer à verser sur vos plans d’épargne salariale, dans certaines conditions.</w:t>
      </w:r>
      <w:r w:rsidR="00DE0C1C" w:rsidRPr="005E4117">
        <w:rPr>
          <w:rFonts w:ascii="Tahoma" w:hAnsi="Tahoma" w:cs="Tahoma"/>
          <w:sz w:val="18"/>
          <w:szCs w:val="18"/>
        </w:rPr>
        <w:t xml:space="preserve"> Cependant, les frais de tenue de compte passent à votre charge.</w:t>
      </w:r>
    </w:p>
    <w:p w14:paraId="512A22C2" w14:textId="77777777" w:rsidR="009C5215" w:rsidRPr="005E4117" w:rsidRDefault="009C5215" w:rsidP="009C5215">
      <w:pPr>
        <w:pStyle w:val="Paragraphedeliste"/>
        <w:autoSpaceDE w:val="0"/>
        <w:autoSpaceDN w:val="0"/>
        <w:adjustRightInd w:val="0"/>
        <w:ind w:left="714"/>
        <w:jc w:val="both"/>
        <w:rPr>
          <w:rFonts w:ascii="Tahoma" w:hAnsi="Tahoma" w:cs="Tahoma"/>
          <w:sz w:val="18"/>
          <w:szCs w:val="18"/>
        </w:rPr>
      </w:pPr>
    </w:p>
    <w:p w14:paraId="2BC46A75" w14:textId="0E94F000" w:rsidR="008A22A5" w:rsidRPr="005E4117" w:rsidRDefault="00EC1F61" w:rsidP="009C5215">
      <w:pPr>
        <w:pStyle w:val="Paragraphedeliste"/>
        <w:numPr>
          <w:ilvl w:val="0"/>
          <w:numId w:val="14"/>
        </w:numPr>
        <w:autoSpaceDE w:val="0"/>
        <w:autoSpaceDN w:val="0"/>
        <w:adjustRightInd w:val="0"/>
        <w:ind w:left="714" w:hanging="357"/>
        <w:jc w:val="both"/>
        <w:rPr>
          <w:rFonts w:ascii="Tahoma" w:hAnsi="Tahoma" w:cs="Tahoma"/>
          <w:sz w:val="18"/>
          <w:szCs w:val="18"/>
        </w:rPr>
      </w:pPr>
      <w:r w:rsidRPr="005E4117">
        <w:rPr>
          <w:rFonts w:ascii="Tahoma" w:hAnsi="Tahoma" w:cs="Tahoma"/>
          <w:b/>
          <w:sz w:val="18"/>
          <w:szCs w:val="18"/>
        </w:rPr>
        <w:t>Demander le remboursement total ou partiel</w:t>
      </w:r>
      <w:r w:rsidR="00DE0C1C" w:rsidRPr="005E4117">
        <w:rPr>
          <w:rFonts w:ascii="Tahoma" w:hAnsi="Tahoma" w:cs="Tahoma"/>
          <w:b/>
          <w:sz w:val="18"/>
          <w:szCs w:val="18"/>
        </w:rPr>
        <w:t xml:space="preserve"> : </w:t>
      </w:r>
      <w:r w:rsidR="00DE0C1C" w:rsidRPr="005E4117">
        <w:rPr>
          <w:rFonts w:ascii="Tahoma" w:hAnsi="Tahoma" w:cs="Tahoma"/>
          <w:sz w:val="18"/>
          <w:szCs w:val="18"/>
        </w:rPr>
        <w:t>s</w:t>
      </w:r>
      <w:r w:rsidRPr="005E4117">
        <w:rPr>
          <w:rFonts w:ascii="Tahoma" w:hAnsi="Tahoma" w:cs="Tahoma"/>
          <w:sz w:val="18"/>
          <w:szCs w:val="18"/>
        </w:rPr>
        <w:t>i vous changez d’employeur</w:t>
      </w:r>
      <w:r w:rsidR="00DE0C1C" w:rsidRPr="005E4117">
        <w:rPr>
          <w:rFonts w:ascii="Tahoma" w:hAnsi="Tahoma" w:cs="Tahoma"/>
          <w:sz w:val="18"/>
          <w:szCs w:val="18"/>
        </w:rPr>
        <w:t xml:space="preserve"> ou en cas</w:t>
      </w:r>
      <w:r w:rsidRPr="005E4117">
        <w:rPr>
          <w:rFonts w:ascii="Tahoma" w:hAnsi="Tahoma" w:cs="Tahoma"/>
          <w:sz w:val="18"/>
          <w:szCs w:val="18"/>
        </w:rPr>
        <w:t xml:space="preserve"> de démission ou de licenciement, vous</w:t>
      </w:r>
      <w:r w:rsidR="00DE0C1C" w:rsidRPr="005E4117">
        <w:rPr>
          <w:rFonts w:ascii="Tahoma" w:hAnsi="Tahoma" w:cs="Tahoma"/>
          <w:sz w:val="18"/>
          <w:szCs w:val="18"/>
        </w:rPr>
        <w:t xml:space="preserve"> </w:t>
      </w:r>
      <w:r w:rsidRPr="005E4117">
        <w:rPr>
          <w:rFonts w:ascii="Tahoma" w:hAnsi="Tahoma" w:cs="Tahoma"/>
          <w:sz w:val="18"/>
          <w:szCs w:val="18"/>
        </w:rPr>
        <w:t xml:space="preserve">pouvez demander le déblocage anticipé de tout ou partie </w:t>
      </w:r>
      <w:r w:rsidR="00DE0C1C" w:rsidRPr="005E4117">
        <w:rPr>
          <w:rFonts w:ascii="Tahoma" w:hAnsi="Tahoma" w:cs="Tahoma"/>
          <w:sz w:val="18"/>
          <w:szCs w:val="18"/>
        </w:rPr>
        <w:t xml:space="preserve">de votre épargne investie sur votre Plan d’Épargne d’Entreprise. </w:t>
      </w:r>
      <w:r w:rsidRPr="005E4117">
        <w:rPr>
          <w:rFonts w:ascii="Tahoma" w:hAnsi="Tahoma" w:cs="Tahoma"/>
          <w:sz w:val="18"/>
          <w:szCs w:val="18"/>
        </w:rPr>
        <w:t>Si vous partez à la retraite, vous pouvez demander le rè</w:t>
      </w:r>
      <w:r w:rsidR="00DE0C1C" w:rsidRPr="005E4117">
        <w:rPr>
          <w:rFonts w:ascii="Tahoma" w:hAnsi="Tahoma" w:cs="Tahoma"/>
          <w:sz w:val="18"/>
          <w:szCs w:val="18"/>
        </w:rPr>
        <w:t xml:space="preserve">glement de tout ou partie de votre épargne investie sur votre PEE </w:t>
      </w:r>
      <w:r w:rsidR="00DE0C1C" w:rsidRPr="00C21366">
        <w:rPr>
          <w:rFonts w:ascii="Tahoma" w:hAnsi="Tahoma" w:cs="Tahoma"/>
          <w:sz w:val="18"/>
          <w:szCs w:val="18"/>
        </w:rPr>
        <w:t xml:space="preserve">et/ou sur votre </w:t>
      </w:r>
      <w:proofErr w:type="spellStart"/>
      <w:r w:rsidR="0072311D" w:rsidRPr="00C21366">
        <w:rPr>
          <w:rFonts w:ascii="Tahoma" w:hAnsi="Tahoma" w:cs="Tahoma"/>
          <w:sz w:val="18"/>
          <w:szCs w:val="18"/>
        </w:rPr>
        <w:t>PERCol</w:t>
      </w:r>
      <w:proofErr w:type="spellEnd"/>
      <w:r w:rsidR="00DE0C1C" w:rsidRPr="005E4117">
        <w:rPr>
          <w:rFonts w:ascii="Tahoma" w:hAnsi="Tahoma" w:cs="Tahoma"/>
          <w:sz w:val="18"/>
          <w:szCs w:val="18"/>
        </w:rPr>
        <w:t>.</w:t>
      </w:r>
    </w:p>
    <w:p w14:paraId="58845380" w14:textId="77777777" w:rsidR="009C5215" w:rsidRPr="005E4117" w:rsidRDefault="009C5215" w:rsidP="009C5215">
      <w:pPr>
        <w:pStyle w:val="Paragraphedeliste"/>
        <w:autoSpaceDE w:val="0"/>
        <w:autoSpaceDN w:val="0"/>
        <w:adjustRightInd w:val="0"/>
        <w:ind w:left="714"/>
        <w:jc w:val="both"/>
        <w:rPr>
          <w:rFonts w:ascii="Tahoma" w:hAnsi="Tahoma" w:cs="Tahoma"/>
          <w:sz w:val="18"/>
          <w:szCs w:val="18"/>
        </w:rPr>
      </w:pPr>
    </w:p>
    <w:p w14:paraId="7B1816DF" w14:textId="4D80AA56" w:rsidR="00D335B8" w:rsidRPr="00570F67" w:rsidRDefault="00DE0C1C" w:rsidP="009C5215">
      <w:pPr>
        <w:pStyle w:val="Paragraphedeliste"/>
        <w:numPr>
          <w:ilvl w:val="0"/>
          <w:numId w:val="14"/>
        </w:numPr>
        <w:autoSpaceDE w:val="0"/>
        <w:autoSpaceDN w:val="0"/>
        <w:adjustRightInd w:val="0"/>
        <w:jc w:val="both"/>
        <w:rPr>
          <w:rFonts w:ascii="Tahoma" w:hAnsi="Tahoma" w:cs="Tahoma"/>
          <w:sz w:val="18"/>
          <w:szCs w:val="18"/>
        </w:rPr>
      </w:pPr>
      <w:r w:rsidRPr="005E4117">
        <w:rPr>
          <w:rFonts w:ascii="Tahoma" w:hAnsi="Tahoma" w:cs="Tahoma"/>
          <w:b/>
          <w:sz w:val="18"/>
          <w:szCs w:val="18"/>
        </w:rPr>
        <w:t xml:space="preserve">Transférer votre épargne </w:t>
      </w:r>
      <w:r w:rsidR="008A22A5" w:rsidRPr="005E4117">
        <w:rPr>
          <w:rFonts w:ascii="Tahoma" w:hAnsi="Tahoma" w:cs="Tahoma"/>
          <w:b/>
          <w:sz w:val="18"/>
          <w:szCs w:val="18"/>
        </w:rPr>
        <w:t>vers le plan d’épargne salariale de</w:t>
      </w:r>
      <w:r w:rsidRPr="005E4117">
        <w:rPr>
          <w:rFonts w:ascii="Tahoma" w:hAnsi="Tahoma" w:cs="Tahoma"/>
          <w:b/>
          <w:sz w:val="18"/>
          <w:szCs w:val="18"/>
        </w:rPr>
        <w:t xml:space="preserve"> votre nouvel employeur</w:t>
      </w:r>
      <w:r w:rsidR="008A22A5" w:rsidRPr="005E4117">
        <w:rPr>
          <w:rFonts w:ascii="Tahoma" w:hAnsi="Tahoma" w:cs="Tahoma"/>
          <w:b/>
          <w:sz w:val="18"/>
          <w:szCs w:val="18"/>
        </w:rPr>
        <w:t xml:space="preserve"> : </w:t>
      </w:r>
      <w:r w:rsidR="008A22A5" w:rsidRPr="005E4117">
        <w:rPr>
          <w:rFonts w:ascii="Tahoma" w:hAnsi="Tahoma" w:cs="Tahoma"/>
          <w:sz w:val="18"/>
          <w:szCs w:val="18"/>
        </w:rPr>
        <w:t xml:space="preserve">vous pouvez transférer votre épargne chez le gestionnaire de votre nouvel employeur tout en maintenant les bénéfices fiscaux des </w:t>
      </w:r>
      <w:r w:rsidR="008A22A5" w:rsidRPr="00570F67">
        <w:rPr>
          <w:rFonts w:ascii="Tahoma" w:hAnsi="Tahoma" w:cs="Tahoma"/>
          <w:sz w:val="18"/>
          <w:szCs w:val="18"/>
        </w:rPr>
        <w:t xml:space="preserve">plans. Attention, il n’est pas possible de transférer des avoirs indisponibles d’un </w:t>
      </w:r>
      <w:proofErr w:type="spellStart"/>
      <w:r w:rsidR="008A22A5" w:rsidRPr="00570F67">
        <w:rPr>
          <w:rFonts w:ascii="Tahoma" w:hAnsi="Tahoma" w:cs="Tahoma"/>
          <w:sz w:val="18"/>
          <w:szCs w:val="18"/>
        </w:rPr>
        <w:t>PERC</w:t>
      </w:r>
      <w:r w:rsidR="00285746">
        <w:rPr>
          <w:rFonts w:ascii="Tahoma" w:hAnsi="Tahoma" w:cs="Tahoma"/>
          <w:sz w:val="18"/>
          <w:szCs w:val="18"/>
        </w:rPr>
        <w:t>ol</w:t>
      </w:r>
      <w:proofErr w:type="spellEnd"/>
      <w:r w:rsidR="008A22A5" w:rsidRPr="00570F67">
        <w:rPr>
          <w:rFonts w:ascii="Tahoma" w:hAnsi="Tahoma" w:cs="Tahoma"/>
          <w:sz w:val="18"/>
          <w:szCs w:val="18"/>
        </w:rPr>
        <w:t xml:space="preserve"> vers un PEE.</w:t>
      </w:r>
    </w:p>
    <w:p w14:paraId="53D5C9C6" w14:textId="77777777" w:rsidR="00FF2490" w:rsidRPr="00570F67" w:rsidRDefault="00D335B8" w:rsidP="00D335B8">
      <w:pPr>
        <w:tabs>
          <w:tab w:val="left" w:pos="2827"/>
        </w:tabs>
        <w:rPr>
          <w:sz w:val="18"/>
          <w:szCs w:val="18"/>
          <w:lang w:eastAsia="fr-FR"/>
        </w:rPr>
      </w:pPr>
      <w:r w:rsidRPr="00570F67">
        <w:rPr>
          <w:sz w:val="18"/>
          <w:szCs w:val="18"/>
          <w:lang w:eastAsia="fr-FR"/>
        </w:rPr>
        <w:tab/>
      </w:r>
    </w:p>
    <w:p w14:paraId="6BD653FD" w14:textId="762734C9" w:rsidR="00FF2490" w:rsidRDefault="00FF2490">
      <w:pPr>
        <w:rPr>
          <w:lang w:eastAsia="fr-FR"/>
        </w:rPr>
      </w:pPr>
    </w:p>
    <w:p w14:paraId="4587AAB2" w14:textId="00AC4A3B" w:rsidR="00FF2490" w:rsidRDefault="00FF2490">
      <w:pPr>
        <w:rPr>
          <w:lang w:eastAsia="fr-FR"/>
        </w:rPr>
      </w:pPr>
      <w:r>
        <w:rPr>
          <w:lang w:eastAsia="fr-FR"/>
        </w:rPr>
        <w:br w:type="page"/>
      </w:r>
    </w:p>
    <w:p w14:paraId="0C5DAE53" w14:textId="77777777" w:rsidR="00FF2490" w:rsidRDefault="00FF2490">
      <w:pPr>
        <w:rPr>
          <w:lang w:eastAsia="fr-FR"/>
        </w:rPr>
        <w:sectPr w:rsidR="00FF2490" w:rsidSect="000E2194">
          <w:footerReference w:type="default" r:id="rId30"/>
          <w:type w:val="continuous"/>
          <w:pgSz w:w="11906" w:h="16838"/>
          <w:pgMar w:top="1440" w:right="1080" w:bottom="709" w:left="1080" w:header="708" w:footer="0" w:gutter="0"/>
          <w:cols w:space="708"/>
          <w:docGrid w:linePitch="360"/>
        </w:sectPr>
      </w:pPr>
    </w:p>
    <w:p w14:paraId="39596FA0" w14:textId="77777777" w:rsidR="00FF2490" w:rsidRPr="005E4117" w:rsidRDefault="00FF2490" w:rsidP="00FF2490">
      <w:pPr>
        <w:tabs>
          <w:tab w:val="left" w:pos="2827"/>
        </w:tabs>
        <w:jc w:val="both"/>
        <w:rPr>
          <w:rFonts w:ascii="Tahoma" w:hAnsi="Tahoma" w:cs="Tahoma"/>
          <w:b/>
          <w:sz w:val="16"/>
          <w:szCs w:val="16"/>
          <w:lang w:eastAsia="fr-FR"/>
        </w:rPr>
      </w:pPr>
      <w:r w:rsidRPr="005E4117">
        <w:rPr>
          <w:rFonts w:ascii="Tahoma" w:hAnsi="Tahoma" w:cs="Tahoma"/>
          <w:b/>
          <w:sz w:val="16"/>
          <w:szCs w:val="16"/>
          <w:lang w:eastAsia="fr-FR"/>
        </w:rPr>
        <w:lastRenderedPageBreak/>
        <w:t>Les dispositions légales issues du code du travail</w:t>
      </w:r>
    </w:p>
    <w:p w14:paraId="46EC14C3" w14:textId="77777777" w:rsidR="00D335B8" w:rsidRPr="003E124D" w:rsidRDefault="00D335B8" w:rsidP="007962A9">
      <w:pPr>
        <w:tabs>
          <w:tab w:val="left" w:pos="2827"/>
        </w:tabs>
        <w:spacing w:after="0" w:line="240" w:lineRule="auto"/>
        <w:jc w:val="both"/>
        <w:rPr>
          <w:rFonts w:ascii="Tahoma" w:hAnsi="Tahoma" w:cs="Tahoma"/>
          <w:b/>
          <w:sz w:val="14"/>
          <w:szCs w:val="14"/>
          <w:lang w:eastAsia="fr-FR"/>
        </w:rPr>
      </w:pPr>
      <w:r w:rsidRPr="003E124D">
        <w:rPr>
          <w:rFonts w:ascii="Tahoma" w:hAnsi="Tahoma" w:cs="Tahoma"/>
          <w:b/>
          <w:sz w:val="14"/>
          <w:szCs w:val="14"/>
          <w:lang w:eastAsia="fr-FR"/>
        </w:rPr>
        <w:t>Article L. 3332-10</w:t>
      </w:r>
    </w:p>
    <w:p w14:paraId="7BE85EBA" w14:textId="77777777" w:rsidR="001355D2" w:rsidRPr="003E124D" w:rsidRDefault="001355D2" w:rsidP="001355D2">
      <w:pPr>
        <w:tabs>
          <w:tab w:val="left" w:pos="2827"/>
        </w:tabs>
        <w:spacing w:after="0" w:line="240" w:lineRule="auto"/>
        <w:jc w:val="both"/>
        <w:rPr>
          <w:rFonts w:ascii="Tahoma" w:hAnsi="Tahoma" w:cs="Tahoma"/>
          <w:sz w:val="14"/>
          <w:szCs w:val="14"/>
          <w:lang w:eastAsia="fr-FR"/>
        </w:rPr>
      </w:pPr>
      <w:r w:rsidRPr="003E124D">
        <w:rPr>
          <w:rFonts w:ascii="Tahoma" w:hAnsi="Tahoma" w:cs="Tahoma"/>
          <w:sz w:val="14"/>
          <w:szCs w:val="14"/>
          <w:lang w:eastAsia="fr-FR"/>
        </w:rPr>
        <w:t xml:space="preserve">Les versements annuels d'un salarié ou d'une personne mentionnée à l'article L. 3332-2 aux plans d'épargne d'entreprise auxquels il participe ne peuvent excéder un quart de sa rémunération annuelle ou de son revenu professionnel imposé à l'impôt sur le revenu au titre de l'année précédente. Ces versements ne peuvent excéder une fois la rémunération annuelle ou le revenu professionnel imposé à l'impôt sur le revenu au titre de l'année précédente lorsqu'ils sont effectués à destination du fonds commun de placement mentionné à l'article L. 3332-16. </w:t>
      </w:r>
    </w:p>
    <w:p w14:paraId="0234B745" w14:textId="77777777" w:rsidR="001355D2" w:rsidRPr="003E124D" w:rsidRDefault="001355D2" w:rsidP="001355D2">
      <w:pPr>
        <w:tabs>
          <w:tab w:val="left" w:pos="2827"/>
        </w:tabs>
        <w:spacing w:after="0" w:line="240" w:lineRule="auto"/>
        <w:jc w:val="both"/>
        <w:rPr>
          <w:rFonts w:ascii="Tahoma" w:hAnsi="Tahoma" w:cs="Tahoma"/>
          <w:sz w:val="14"/>
          <w:szCs w:val="14"/>
          <w:lang w:eastAsia="fr-FR"/>
        </w:rPr>
      </w:pPr>
      <w:r w:rsidRPr="003E124D">
        <w:rPr>
          <w:rFonts w:ascii="Tahoma" w:hAnsi="Tahoma" w:cs="Tahoma"/>
          <w:sz w:val="14"/>
          <w:szCs w:val="14"/>
          <w:lang w:eastAsia="fr-FR"/>
        </w:rPr>
        <w:t xml:space="preserve">Pour le conjoint du chef d'entreprise mentionné au 3° du même article et pour le salarié dont le contrat de travail est suspendu, qui n'ont perçu aucune rémunération au titre de l'année de versement, les versements ne peuvent excéder le quart du montant annuel du plafond prévu à l'article L. 241-3 du code de la sécurité sociale. Ces versements ne peuvent excéder une fois le montant annuel du plafond prévu au même article L. 241-3 lorsqu'ils sont effectués à destination du fonds commun de placement régi par l'article L. 3332-16 du présent code. </w:t>
      </w:r>
    </w:p>
    <w:p w14:paraId="6A02506E" w14:textId="0E8C0AE3" w:rsidR="006F451E" w:rsidRPr="003E124D" w:rsidRDefault="001355D2" w:rsidP="001355D2">
      <w:pPr>
        <w:tabs>
          <w:tab w:val="left" w:pos="2827"/>
        </w:tabs>
        <w:spacing w:after="0" w:line="240" w:lineRule="auto"/>
        <w:jc w:val="both"/>
        <w:rPr>
          <w:rFonts w:ascii="Tahoma" w:hAnsi="Tahoma" w:cs="Tahoma"/>
          <w:sz w:val="14"/>
          <w:szCs w:val="14"/>
          <w:lang w:eastAsia="fr-FR"/>
        </w:rPr>
      </w:pPr>
      <w:r w:rsidRPr="003E124D">
        <w:rPr>
          <w:rFonts w:ascii="Tahoma" w:hAnsi="Tahoma" w:cs="Tahoma"/>
          <w:sz w:val="14"/>
          <w:szCs w:val="14"/>
          <w:lang w:eastAsia="fr-FR"/>
        </w:rPr>
        <w:t>Le montant des droits inscrits à un compte épargne-temps ainsi que le montant des sommes correspondant à des jours de repos non pris et qui sont utilisés pour alimenter un plan d'épargne pour la retraite collectif défini au chapitre IV ne sont pas pris en compte pour l'appréciation du plafond mentionné au premier alinéa. Il en est de même des droits utilisés pour alimenter un plan d'épargne d'entreprise, à condition qu'ils servent à l'acquisition de titres de l'entreprise ou d'une entreprise qui lui est liée au sens des articles L. 3344-1 et L. 3344-2, ou de parts ou d'actions de fonds d'épargne salariale mentionnés aux articles L. 214-165 et L. 214-166 du code monétaire et financier.</w:t>
      </w:r>
    </w:p>
    <w:p w14:paraId="2D8A68A1" w14:textId="77777777" w:rsidR="001355D2" w:rsidRPr="003E124D" w:rsidRDefault="001355D2" w:rsidP="001355D2">
      <w:pPr>
        <w:tabs>
          <w:tab w:val="left" w:pos="2827"/>
        </w:tabs>
        <w:spacing w:after="0" w:line="240" w:lineRule="auto"/>
        <w:jc w:val="both"/>
        <w:rPr>
          <w:rFonts w:ascii="Tahoma" w:hAnsi="Tahoma" w:cs="Tahoma"/>
          <w:b/>
          <w:sz w:val="14"/>
          <w:szCs w:val="14"/>
          <w:lang w:eastAsia="fr-FR"/>
        </w:rPr>
      </w:pPr>
    </w:p>
    <w:p w14:paraId="3A3FC7FA" w14:textId="70810D1A" w:rsidR="007962A9" w:rsidRPr="003E124D" w:rsidRDefault="00D335B8" w:rsidP="007962A9">
      <w:pPr>
        <w:tabs>
          <w:tab w:val="left" w:pos="2827"/>
        </w:tabs>
        <w:spacing w:after="0" w:line="240" w:lineRule="auto"/>
        <w:jc w:val="both"/>
        <w:rPr>
          <w:rFonts w:ascii="Tahoma" w:hAnsi="Tahoma" w:cs="Tahoma"/>
          <w:b/>
          <w:sz w:val="14"/>
          <w:szCs w:val="14"/>
          <w:lang w:eastAsia="fr-FR"/>
        </w:rPr>
      </w:pPr>
      <w:r w:rsidRPr="003E124D">
        <w:rPr>
          <w:rFonts w:ascii="Tahoma" w:hAnsi="Tahoma" w:cs="Tahoma"/>
          <w:b/>
          <w:sz w:val="14"/>
          <w:szCs w:val="14"/>
          <w:lang w:eastAsia="fr-FR"/>
        </w:rPr>
        <w:t>Article L. 3335-2</w:t>
      </w:r>
      <w:r w:rsidR="007962A9" w:rsidRPr="003E124D">
        <w:rPr>
          <w:rFonts w:ascii="Tahoma" w:hAnsi="Tahoma" w:cs="Tahoma"/>
          <w:b/>
          <w:sz w:val="14"/>
          <w:szCs w:val="14"/>
          <w:lang w:eastAsia="fr-FR"/>
        </w:rPr>
        <w:t xml:space="preserve"> </w:t>
      </w:r>
    </w:p>
    <w:p w14:paraId="00B3EA9F" w14:textId="77777777" w:rsidR="001355D2" w:rsidRPr="003E124D" w:rsidRDefault="001355D2" w:rsidP="001355D2">
      <w:pPr>
        <w:tabs>
          <w:tab w:val="left" w:pos="2827"/>
        </w:tabs>
        <w:spacing w:after="0" w:line="240" w:lineRule="auto"/>
        <w:jc w:val="both"/>
        <w:rPr>
          <w:rFonts w:ascii="Tahoma" w:hAnsi="Tahoma" w:cs="Tahoma"/>
          <w:sz w:val="14"/>
          <w:szCs w:val="14"/>
          <w:lang w:eastAsia="fr-FR"/>
        </w:rPr>
      </w:pPr>
      <w:r w:rsidRPr="003E124D">
        <w:rPr>
          <w:rFonts w:ascii="Tahoma" w:hAnsi="Tahoma" w:cs="Tahoma"/>
          <w:sz w:val="14"/>
          <w:szCs w:val="14"/>
          <w:lang w:eastAsia="fr-FR"/>
        </w:rPr>
        <w:t xml:space="preserve">Les sommes détenues par un salarié, au titre de la réserve spéciale de la participation des salariés aux résultats de l'entreprise, dont il n'a pas demandé la délivrance au moment de la rupture de son contrat de travail, peuvent être affectées dans le plan d'épargne mentionné aux articles L. 3332-1, L. 3333-1 et L. 3334-1 de son nouvel employeur. Dans ce cas, le délai d'indisponibilité écoulé des sommes transférées s'impute sur la durée de blocage prévue par le plan d'épargne mentionné aux articles L. 3332-1 et L. 3333-1 sur lequel elles ont été transférées, sauf si ces sommes sont utilisées pour souscrire à une augmentation de capital prévue à l'article L. 3332-18. </w:t>
      </w:r>
    </w:p>
    <w:p w14:paraId="574A9EC9" w14:textId="77777777" w:rsidR="001355D2" w:rsidRPr="003E124D" w:rsidRDefault="001355D2" w:rsidP="001355D2">
      <w:pPr>
        <w:tabs>
          <w:tab w:val="left" w:pos="2827"/>
        </w:tabs>
        <w:spacing w:after="0" w:line="240" w:lineRule="auto"/>
        <w:jc w:val="both"/>
        <w:rPr>
          <w:rFonts w:ascii="Tahoma" w:hAnsi="Tahoma" w:cs="Tahoma"/>
          <w:sz w:val="14"/>
          <w:szCs w:val="14"/>
          <w:lang w:eastAsia="fr-FR"/>
        </w:rPr>
      </w:pPr>
      <w:r w:rsidRPr="003E124D">
        <w:rPr>
          <w:rFonts w:ascii="Tahoma" w:hAnsi="Tahoma" w:cs="Tahoma"/>
          <w:sz w:val="14"/>
          <w:szCs w:val="14"/>
          <w:lang w:eastAsia="fr-FR"/>
        </w:rPr>
        <w:t xml:space="preserve">Les sommes détenues par un salarié dans un plan d'épargne mentionné aux articles L. 3332-1 et L. 3333-1 peuvent être transférées, à la demande du salarié, avec ou sans rupture de son contrat de travail, dans un autre plan d'épargne mentionné aux mêmes articles, comportant dans son règlement une durée de blocage d'une durée minimale équivalente à celle figurant dans le règlement du plan d'origine. Dans ce cas, le délai d'indisponibilité déjà écoulé des sommes transférées s'impute sur la durée de blocage prévue par le plan sur lequel elles ont été transférées, sauf si ces sommes sont utilisées pour souscrire à une augmentation de capital prévue à l'article L. 3332-18. </w:t>
      </w:r>
    </w:p>
    <w:p w14:paraId="5DB4B59B" w14:textId="77777777" w:rsidR="001355D2" w:rsidRPr="003E124D" w:rsidRDefault="001355D2" w:rsidP="001355D2">
      <w:pPr>
        <w:tabs>
          <w:tab w:val="left" w:pos="2827"/>
        </w:tabs>
        <w:spacing w:after="0" w:line="240" w:lineRule="auto"/>
        <w:jc w:val="both"/>
        <w:rPr>
          <w:rFonts w:ascii="Tahoma" w:hAnsi="Tahoma" w:cs="Tahoma"/>
          <w:sz w:val="14"/>
          <w:szCs w:val="14"/>
          <w:lang w:eastAsia="fr-FR"/>
        </w:rPr>
      </w:pPr>
      <w:r w:rsidRPr="003E124D">
        <w:rPr>
          <w:rFonts w:ascii="Tahoma" w:hAnsi="Tahoma" w:cs="Tahoma"/>
          <w:sz w:val="14"/>
          <w:szCs w:val="14"/>
          <w:lang w:eastAsia="fr-FR"/>
        </w:rPr>
        <w:t xml:space="preserve">Les sommes détenues par un salarié dans un plan d'épargne mentionné aux articles L. 3332-1, L. 3333-1 et L. 3334-1 peuvent être transférées, à la demande du salarié, avec ou sans rupture de son contrat de travail, dans un plan d'épargne mentionné à l'article L. 3334-1. </w:t>
      </w:r>
    </w:p>
    <w:p w14:paraId="607B3C22" w14:textId="5DFE728E" w:rsidR="006F451E" w:rsidRPr="003E124D" w:rsidRDefault="001355D2" w:rsidP="001355D2">
      <w:pPr>
        <w:tabs>
          <w:tab w:val="left" w:pos="2827"/>
        </w:tabs>
        <w:spacing w:after="0" w:line="240" w:lineRule="auto"/>
        <w:jc w:val="both"/>
        <w:rPr>
          <w:rFonts w:ascii="Tahoma" w:hAnsi="Tahoma" w:cs="Tahoma"/>
          <w:sz w:val="14"/>
          <w:szCs w:val="14"/>
          <w:lang w:eastAsia="fr-FR"/>
        </w:rPr>
      </w:pPr>
      <w:r w:rsidRPr="003E124D">
        <w:rPr>
          <w:rFonts w:ascii="Tahoma" w:hAnsi="Tahoma" w:cs="Tahoma"/>
          <w:sz w:val="14"/>
          <w:szCs w:val="14"/>
          <w:lang w:eastAsia="fr-FR"/>
        </w:rPr>
        <w:t>Les sommes transférées ne sont pas prises en compte pour l'appréciation du plafond mentionné au premier alinéa de l'article L. 3332-10. Elles ne donnent pas lieu au versement complémentaire de l'entreprise prévu à l'article L. 3332-11, sauf si le transfert a lieu à l'expiration de leur délai d'indisponibilité ou si les sommes sont transférées d'un plan d'épargne mentionné aux articles L. 3332-1, L. 3333-1 vers un plan d'épargne mentionné à l'article L. 3334-1. Les sommes qui ont bénéficié du supplément d'abondement dans les conditions prévues au deuxième alinéa de l'article L. 3332-11 ne peuvent être transférées, sauf si le règlement du plan au titre duquel le supplément d'abondement a été versé l'autorise.</w:t>
      </w:r>
    </w:p>
    <w:p w14:paraId="057D9F82" w14:textId="77777777" w:rsidR="001355D2" w:rsidRPr="003E124D" w:rsidRDefault="001355D2" w:rsidP="007962A9">
      <w:pPr>
        <w:tabs>
          <w:tab w:val="left" w:pos="2827"/>
        </w:tabs>
        <w:spacing w:after="0" w:line="240" w:lineRule="auto"/>
        <w:jc w:val="both"/>
        <w:rPr>
          <w:rFonts w:ascii="Tahoma" w:hAnsi="Tahoma" w:cs="Tahoma"/>
          <w:b/>
          <w:sz w:val="14"/>
          <w:szCs w:val="14"/>
          <w:lang w:eastAsia="fr-FR"/>
        </w:rPr>
      </w:pPr>
    </w:p>
    <w:p w14:paraId="050D3BD0" w14:textId="4EABBEE5" w:rsidR="00D335B8" w:rsidRPr="003E124D" w:rsidRDefault="00D335B8" w:rsidP="007962A9">
      <w:pPr>
        <w:tabs>
          <w:tab w:val="left" w:pos="2827"/>
        </w:tabs>
        <w:spacing w:after="0" w:line="240" w:lineRule="auto"/>
        <w:jc w:val="both"/>
        <w:rPr>
          <w:rFonts w:ascii="Tahoma" w:hAnsi="Tahoma" w:cs="Tahoma"/>
          <w:b/>
          <w:sz w:val="14"/>
          <w:szCs w:val="14"/>
          <w:lang w:eastAsia="fr-FR"/>
        </w:rPr>
      </w:pPr>
      <w:r w:rsidRPr="003E124D">
        <w:rPr>
          <w:rFonts w:ascii="Tahoma" w:hAnsi="Tahoma" w:cs="Tahoma"/>
          <w:b/>
          <w:sz w:val="14"/>
          <w:szCs w:val="14"/>
          <w:lang w:eastAsia="fr-FR"/>
        </w:rPr>
        <w:t>Article R. 3324-22</w:t>
      </w:r>
    </w:p>
    <w:p w14:paraId="2EFFCC0F" w14:textId="77777777" w:rsidR="0081704C" w:rsidRPr="0081704C" w:rsidRDefault="0081704C" w:rsidP="0081704C">
      <w:pPr>
        <w:tabs>
          <w:tab w:val="left" w:pos="2827"/>
        </w:tabs>
        <w:spacing w:after="0" w:line="240" w:lineRule="auto"/>
        <w:jc w:val="both"/>
        <w:rPr>
          <w:rFonts w:ascii="Tahoma" w:hAnsi="Tahoma" w:cs="Tahoma"/>
          <w:sz w:val="14"/>
          <w:szCs w:val="14"/>
          <w:lang w:eastAsia="fr-FR"/>
        </w:rPr>
      </w:pPr>
      <w:r w:rsidRPr="0081704C">
        <w:rPr>
          <w:rFonts w:ascii="Tahoma" w:hAnsi="Tahoma" w:cs="Tahoma"/>
          <w:sz w:val="14"/>
          <w:szCs w:val="14"/>
          <w:lang w:eastAsia="fr-FR"/>
        </w:rPr>
        <w:t>Dans le cas où le bénéficiaire n'a pas opté pour la disponibilité immédiate, les cas dans lesquels, en application de l'article L. 3324-10, les droits constitués au profit des bénéficiaires peuvent être exceptionnellement liquidés avant l'expiration des délais fixés au premier alinéa de cet article et au deuxième alinéa de l'article L. 3323-5 sont les suivants :</w:t>
      </w:r>
    </w:p>
    <w:p w14:paraId="65487360" w14:textId="4E516272" w:rsidR="0081704C" w:rsidRPr="0081704C" w:rsidRDefault="0081704C" w:rsidP="0081704C">
      <w:pPr>
        <w:tabs>
          <w:tab w:val="left" w:pos="2827"/>
        </w:tabs>
        <w:spacing w:after="0" w:line="240" w:lineRule="auto"/>
        <w:jc w:val="both"/>
        <w:rPr>
          <w:rFonts w:ascii="Tahoma" w:hAnsi="Tahoma" w:cs="Tahoma"/>
          <w:sz w:val="14"/>
          <w:szCs w:val="14"/>
          <w:lang w:eastAsia="fr-FR"/>
        </w:rPr>
      </w:pPr>
      <w:r w:rsidRPr="0081704C">
        <w:rPr>
          <w:rFonts w:ascii="Tahoma" w:hAnsi="Tahoma" w:cs="Tahoma"/>
          <w:sz w:val="14"/>
          <w:szCs w:val="14"/>
          <w:lang w:eastAsia="fr-FR"/>
        </w:rPr>
        <w:t xml:space="preserve">1° Le mariage ou la conclusion d'un pacte civil de solidarité par l'intéressé </w:t>
      </w:r>
    </w:p>
    <w:p w14:paraId="53AC3C61" w14:textId="233A7DA4" w:rsidR="0081704C" w:rsidRPr="0081704C" w:rsidRDefault="0081704C" w:rsidP="0081704C">
      <w:pPr>
        <w:tabs>
          <w:tab w:val="left" w:pos="2827"/>
        </w:tabs>
        <w:spacing w:after="0" w:line="240" w:lineRule="auto"/>
        <w:jc w:val="both"/>
        <w:rPr>
          <w:rFonts w:ascii="Tahoma" w:hAnsi="Tahoma" w:cs="Tahoma"/>
          <w:sz w:val="14"/>
          <w:szCs w:val="14"/>
          <w:lang w:eastAsia="fr-FR"/>
        </w:rPr>
      </w:pPr>
      <w:r w:rsidRPr="0081704C">
        <w:rPr>
          <w:rFonts w:ascii="Tahoma" w:hAnsi="Tahoma" w:cs="Tahoma"/>
          <w:sz w:val="14"/>
          <w:szCs w:val="14"/>
          <w:lang w:eastAsia="fr-FR"/>
        </w:rPr>
        <w:t>2° La naissance ou l'arrivée au foyer d'un enfant en vue de son adoption, dès lors que le foyer compte déjà au moins deux enfants à sa charge ;</w:t>
      </w:r>
    </w:p>
    <w:p w14:paraId="2241CF31" w14:textId="15F2C855" w:rsidR="0081704C" w:rsidRPr="0081704C" w:rsidRDefault="0081704C" w:rsidP="0081704C">
      <w:pPr>
        <w:tabs>
          <w:tab w:val="left" w:pos="2827"/>
        </w:tabs>
        <w:spacing w:after="0" w:line="240" w:lineRule="auto"/>
        <w:jc w:val="both"/>
        <w:rPr>
          <w:rFonts w:ascii="Tahoma" w:hAnsi="Tahoma" w:cs="Tahoma"/>
          <w:sz w:val="14"/>
          <w:szCs w:val="14"/>
          <w:lang w:eastAsia="fr-FR"/>
        </w:rPr>
      </w:pPr>
      <w:r w:rsidRPr="0081704C">
        <w:rPr>
          <w:rFonts w:ascii="Tahoma" w:hAnsi="Tahoma" w:cs="Tahoma"/>
          <w:sz w:val="14"/>
          <w:szCs w:val="14"/>
          <w:lang w:eastAsia="fr-FR"/>
        </w:rPr>
        <w:t>3° Le divorce, la séparation ou la dissolution d'un pacte civil de solidarité lorsqu'ils sont assortis d'une convention ou d'un jugement prévoyant la résidence habituelle unique ou partagée d'au moins un enfant au domicile de l'intéressé ;</w:t>
      </w:r>
    </w:p>
    <w:p w14:paraId="51B64B17" w14:textId="77777777" w:rsidR="0081704C" w:rsidRPr="0081704C" w:rsidRDefault="0081704C" w:rsidP="0081704C">
      <w:pPr>
        <w:tabs>
          <w:tab w:val="left" w:pos="2827"/>
        </w:tabs>
        <w:spacing w:after="0" w:line="240" w:lineRule="auto"/>
        <w:jc w:val="both"/>
        <w:rPr>
          <w:rFonts w:ascii="Tahoma" w:hAnsi="Tahoma" w:cs="Tahoma"/>
          <w:sz w:val="14"/>
          <w:szCs w:val="14"/>
          <w:lang w:eastAsia="fr-FR"/>
        </w:rPr>
      </w:pPr>
      <w:r w:rsidRPr="0081704C">
        <w:rPr>
          <w:rFonts w:ascii="Tahoma" w:hAnsi="Tahoma" w:cs="Tahoma"/>
          <w:sz w:val="14"/>
          <w:szCs w:val="14"/>
          <w:lang w:eastAsia="fr-FR"/>
        </w:rPr>
        <w:t>4° L'invalidité de l'intéressé, de ses enfants, de son conjoint ou de son partenaire lié par un pacte civil de solidarité. Cette invalidité s'apprécie au sens des 2° et 3° de l'article L. 341-4 du code de la sécurité sociale ou est reconnue par décision de la commission des droits et de l'autonomie des personnes handicapées, à condition que le taux d'incapacité atteigne au moins 80 % et que l'intéressé n'exerce aucune activité professionnelle ;</w:t>
      </w:r>
    </w:p>
    <w:p w14:paraId="596B8559" w14:textId="77777777" w:rsidR="0081704C" w:rsidRPr="0081704C" w:rsidRDefault="0081704C" w:rsidP="0081704C">
      <w:pPr>
        <w:tabs>
          <w:tab w:val="left" w:pos="2827"/>
        </w:tabs>
        <w:spacing w:after="0" w:line="240" w:lineRule="auto"/>
        <w:jc w:val="both"/>
        <w:rPr>
          <w:rFonts w:ascii="Tahoma" w:hAnsi="Tahoma" w:cs="Tahoma"/>
          <w:sz w:val="14"/>
          <w:szCs w:val="14"/>
          <w:lang w:eastAsia="fr-FR"/>
        </w:rPr>
      </w:pPr>
    </w:p>
    <w:p w14:paraId="2BE27DA9" w14:textId="1DFC30DC" w:rsidR="0081704C" w:rsidRPr="0081704C" w:rsidRDefault="0081704C" w:rsidP="0081704C">
      <w:pPr>
        <w:tabs>
          <w:tab w:val="left" w:pos="2827"/>
        </w:tabs>
        <w:spacing w:after="0" w:line="240" w:lineRule="auto"/>
        <w:jc w:val="both"/>
        <w:rPr>
          <w:rFonts w:ascii="Tahoma" w:hAnsi="Tahoma" w:cs="Tahoma"/>
          <w:sz w:val="14"/>
          <w:szCs w:val="14"/>
          <w:lang w:eastAsia="fr-FR"/>
        </w:rPr>
      </w:pPr>
      <w:r w:rsidRPr="0081704C">
        <w:rPr>
          <w:rFonts w:ascii="Tahoma" w:hAnsi="Tahoma" w:cs="Tahoma"/>
          <w:sz w:val="14"/>
          <w:szCs w:val="14"/>
          <w:lang w:eastAsia="fr-FR"/>
        </w:rPr>
        <w:t>5° Le décès de l'intéressé, de son conjoint ou de son partenaire lié par un pacte civil de solidarité ;</w:t>
      </w:r>
    </w:p>
    <w:p w14:paraId="106071BD" w14:textId="6EEB2270" w:rsidR="0081704C" w:rsidRPr="0081704C" w:rsidRDefault="0081704C" w:rsidP="0081704C">
      <w:pPr>
        <w:tabs>
          <w:tab w:val="left" w:pos="2827"/>
        </w:tabs>
        <w:spacing w:after="0" w:line="240" w:lineRule="auto"/>
        <w:jc w:val="both"/>
        <w:rPr>
          <w:rFonts w:ascii="Tahoma" w:hAnsi="Tahoma" w:cs="Tahoma"/>
          <w:sz w:val="14"/>
          <w:szCs w:val="14"/>
          <w:lang w:eastAsia="fr-FR"/>
        </w:rPr>
      </w:pPr>
      <w:r w:rsidRPr="0081704C">
        <w:rPr>
          <w:rFonts w:ascii="Tahoma" w:hAnsi="Tahoma" w:cs="Tahoma"/>
          <w:sz w:val="14"/>
          <w:szCs w:val="14"/>
          <w:lang w:eastAsia="fr-FR"/>
        </w:rPr>
        <w:t>6° La rupture du contrat de travail, la cessation de son activité par l'entrepreneur individuel, la fin du mandat social, la perte du statut de conjoint collaborateur ou de conjoint associé ;</w:t>
      </w:r>
    </w:p>
    <w:p w14:paraId="7113B414" w14:textId="4D951D92" w:rsidR="0081704C" w:rsidRPr="0081704C" w:rsidRDefault="0081704C" w:rsidP="0081704C">
      <w:pPr>
        <w:tabs>
          <w:tab w:val="left" w:pos="2827"/>
        </w:tabs>
        <w:spacing w:after="0" w:line="240" w:lineRule="auto"/>
        <w:jc w:val="both"/>
        <w:rPr>
          <w:rFonts w:ascii="Tahoma" w:hAnsi="Tahoma" w:cs="Tahoma"/>
          <w:sz w:val="14"/>
          <w:szCs w:val="14"/>
          <w:lang w:eastAsia="fr-FR"/>
        </w:rPr>
      </w:pPr>
      <w:r w:rsidRPr="0081704C">
        <w:rPr>
          <w:rFonts w:ascii="Tahoma" w:hAnsi="Tahoma" w:cs="Tahoma"/>
          <w:sz w:val="14"/>
          <w:szCs w:val="14"/>
          <w:lang w:eastAsia="fr-FR"/>
        </w:rPr>
        <w:t>7° L'affectation des sommes épargnées à la création ou reprise, par l'intéressé, ses enfants, son conjoint ou son partenaire lié par un pacte civil de solidarité, d'une entreprise industrielle, commerciale, artisanale ou agricole, soit à titre individuel, soit sous la forme d'une société, à condition d'en exercer effectivement le contrôle au sens de l'article R. 5141-2, à l'installation en vue de l'exercice d'une autre profession non salariée ou à l'acquisition de parts sociales d'une société coopérative de production ;</w:t>
      </w:r>
    </w:p>
    <w:p w14:paraId="6E337AC9" w14:textId="6C9C3FAE" w:rsidR="0081704C" w:rsidRPr="0081704C" w:rsidRDefault="0081704C" w:rsidP="0081704C">
      <w:pPr>
        <w:tabs>
          <w:tab w:val="left" w:pos="2827"/>
        </w:tabs>
        <w:spacing w:after="0" w:line="240" w:lineRule="auto"/>
        <w:jc w:val="both"/>
        <w:rPr>
          <w:rFonts w:ascii="Tahoma" w:hAnsi="Tahoma" w:cs="Tahoma"/>
          <w:sz w:val="14"/>
          <w:szCs w:val="14"/>
          <w:lang w:eastAsia="fr-FR"/>
        </w:rPr>
      </w:pPr>
      <w:r w:rsidRPr="0081704C">
        <w:rPr>
          <w:rFonts w:ascii="Tahoma" w:hAnsi="Tahoma" w:cs="Tahoma"/>
          <w:sz w:val="14"/>
          <w:szCs w:val="14"/>
          <w:lang w:eastAsia="fr-FR"/>
        </w:rPr>
        <w:t>8° L'affectation des sommes épargnées à l'acquisition ou agrandissement de la résidence principale emportant création de surface habitable nouvelle telle que définie à l'article R. 111-2 du code de la construction et de l'habitation, sous réserve de l'existence d'un permis de construire ou d'une déclaration préalable de travaux, ou à la remise en état de la résidence principale endommagée à la suite d'une catastrophe naturelle reconnue par arrêté ministériel ;</w:t>
      </w:r>
    </w:p>
    <w:p w14:paraId="6E485D2E" w14:textId="4143E7A7" w:rsidR="006F451E" w:rsidRDefault="0081704C" w:rsidP="0081704C">
      <w:pPr>
        <w:tabs>
          <w:tab w:val="left" w:pos="2827"/>
        </w:tabs>
        <w:spacing w:after="0" w:line="240" w:lineRule="auto"/>
        <w:jc w:val="both"/>
        <w:rPr>
          <w:rFonts w:ascii="Tahoma" w:hAnsi="Tahoma" w:cs="Tahoma"/>
          <w:sz w:val="14"/>
          <w:szCs w:val="14"/>
          <w:lang w:eastAsia="fr-FR"/>
        </w:rPr>
      </w:pPr>
      <w:r w:rsidRPr="0081704C">
        <w:rPr>
          <w:rFonts w:ascii="Tahoma" w:hAnsi="Tahoma" w:cs="Tahoma"/>
          <w:sz w:val="14"/>
          <w:szCs w:val="14"/>
          <w:lang w:eastAsia="fr-FR"/>
        </w:rPr>
        <w:t>9° La situation de surendettement de l'intéressé définie à l'article L. 331-2 du code de la consommation, sur demande adressée à l'organisme gestionnaire des fonds ou à l'employeur, soit par le président de la commission de surendettement des particuliers, soit par le juge lorsque le déblocage des droits paraît nécessaire à l'apurement du passif de l'intéressé.</w:t>
      </w:r>
    </w:p>
    <w:p w14:paraId="651ACBCE" w14:textId="77777777" w:rsidR="0081704C" w:rsidRPr="003E124D" w:rsidRDefault="0081704C" w:rsidP="0081704C">
      <w:pPr>
        <w:tabs>
          <w:tab w:val="left" w:pos="2827"/>
        </w:tabs>
        <w:spacing w:after="0" w:line="240" w:lineRule="auto"/>
        <w:jc w:val="both"/>
        <w:rPr>
          <w:rFonts w:ascii="Tahoma" w:hAnsi="Tahoma" w:cs="Tahoma"/>
          <w:b/>
          <w:sz w:val="14"/>
          <w:szCs w:val="14"/>
          <w:lang w:eastAsia="fr-FR"/>
        </w:rPr>
      </w:pPr>
    </w:p>
    <w:p w14:paraId="29DC39B6" w14:textId="71A45242" w:rsidR="00D335B8" w:rsidRPr="003E124D" w:rsidRDefault="00D335B8" w:rsidP="006F451E">
      <w:pPr>
        <w:tabs>
          <w:tab w:val="left" w:pos="2827"/>
        </w:tabs>
        <w:spacing w:after="0" w:line="240" w:lineRule="auto"/>
        <w:jc w:val="both"/>
        <w:rPr>
          <w:rFonts w:ascii="Tahoma" w:hAnsi="Tahoma" w:cs="Tahoma"/>
          <w:b/>
          <w:sz w:val="14"/>
          <w:szCs w:val="14"/>
          <w:lang w:eastAsia="fr-FR"/>
        </w:rPr>
      </w:pPr>
      <w:r w:rsidRPr="003E124D">
        <w:rPr>
          <w:rFonts w:ascii="Tahoma" w:hAnsi="Tahoma" w:cs="Tahoma"/>
          <w:b/>
          <w:sz w:val="14"/>
          <w:szCs w:val="14"/>
          <w:lang w:eastAsia="fr-FR"/>
        </w:rPr>
        <w:t>Article R. 3324-23</w:t>
      </w:r>
    </w:p>
    <w:p w14:paraId="49596A1A" w14:textId="77777777" w:rsidR="001355D2" w:rsidRPr="003E124D" w:rsidRDefault="001355D2" w:rsidP="001355D2">
      <w:pPr>
        <w:tabs>
          <w:tab w:val="left" w:pos="2827"/>
        </w:tabs>
        <w:spacing w:after="0" w:line="240" w:lineRule="auto"/>
        <w:jc w:val="both"/>
        <w:rPr>
          <w:rFonts w:ascii="Tahoma" w:hAnsi="Tahoma" w:cs="Tahoma"/>
          <w:sz w:val="14"/>
          <w:szCs w:val="14"/>
          <w:lang w:eastAsia="fr-FR"/>
        </w:rPr>
      </w:pPr>
      <w:r w:rsidRPr="003E124D">
        <w:rPr>
          <w:rFonts w:ascii="Tahoma" w:hAnsi="Tahoma" w:cs="Tahoma"/>
          <w:sz w:val="14"/>
          <w:szCs w:val="14"/>
          <w:lang w:eastAsia="fr-FR"/>
        </w:rPr>
        <w:t>La demande du salarié de liquidation anticipée est présentée dans un délai de six mois à compter de la survenance du fait générateur, sauf dans les cas de rupture du contrat de travail, décès, invalidité et surendettement. Dans ces derniers cas, elle peut intervenir à tout moment.</w:t>
      </w:r>
    </w:p>
    <w:p w14:paraId="7AF6D5DC" w14:textId="064837D9" w:rsidR="00672D09" w:rsidRPr="003E124D" w:rsidRDefault="001355D2" w:rsidP="001355D2">
      <w:pPr>
        <w:tabs>
          <w:tab w:val="left" w:pos="2827"/>
        </w:tabs>
        <w:spacing w:after="0" w:line="240" w:lineRule="auto"/>
        <w:jc w:val="both"/>
        <w:rPr>
          <w:rFonts w:ascii="Tahoma" w:hAnsi="Tahoma" w:cs="Tahoma"/>
          <w:sz w:val="14"/>
          <w:szCs w:val="14"/>
          <w:lang w:eastAsia="fr-FR"/>
        </w:rPr>
      </w:pPr>
      <w:r w:rsidRPr="003E124D">
        <w:rPr>
          <w:rFonts w:ascii="Tahoma" w:hAnsi="Tahoma" w:cs="Tahoma"/>
          <w:sz w:val="14"/>
          <w:szCs w:val="14"/>
          <w:lang w:eastAsia="fr-FR"/>
        </w:rPr>
        <w:t xml:space="preserve"> La levée anticipée de l'indisponibilité intervient sous forme d'un versement unique qui porte, au choix du salarié, sur tout ou partie des droits susceptibles d'être débloqués.</w:t>
      </w:r>
    </w:p>
    <w:p w14:paraId="1B932F7D" w14:textId="77777777" w:rsidR="001355D2" w:rsidRPr="003E124D" w:rsidRDefault="001355D2" w:rsidP="001355D2">
      <w:pPr>
        <w:tabs>
          <w:tab w:val="left" w:pos="2827"/>
        </w:tabs>
        <w:spacing w:after="0" w:line="240" w:lineRule="auto"/>
        <w:jc w:val="both"/>
        <w:rPr>
          <w:rFonts w:ascii="Tahoma" w:hAnsi="Tahoma" w:cs="Tahoma"/>
          <w:b/>
          <w:sz w:val="14"/>
          <w:szCs w:val="14"/>
          <w:lang w:eastAsia="fr-FR"/>
        </w:rPr>
      </w:pPr>
    </w:p>
    <w:p w14:paraId="1B06E72D" w14:textId="3D101444" w:rsidR="00D335B8" w:rsidRPr="003E124D" w:rsidRDefault="00D335B8" w:rsidP="006F451E">
      <w:pPr>
        <w:tabs>
          <w:tab w:val="left" w:pos="2827"/>
        </w:tabs>
        <w:spacing w:after="0" w:line="240" w:lineRule="auto"/>
        <w:jc w:val="both"/>
        <w:rPr>
          <w:rFonts w:ascii="Tahoma" w:hAnsi="Tahoma" w:cs="Tahoma"/>
          <w:b/>
          <w:sz w:val="14"/>
          <w:szCs w:val="14"/>
          <w:lang w:eastAsia="fr-FR"/>
        </w:rPr>
      </w:pPr>
      <w:r w:rsidRPr="003E124D">
        <w:rPr>
          <w:rFonts w:ascii="Tahoma" w:hAnsi="Tahoma" w:cs="Tahoma"/>
          <w:b/>
          <w:sz w:val="14"/>
          <w:szCs w:val="14"/>
          <w:lang w:eastAsia="fr-FR"/>
        </w:rPr>
        <w:t>Article R. 3324-24</w:t>
      </w:r>
    </w:p>
    <w:p w14:paraId="203D5745" w14:textId="3BC3F373" w:rsidR="00672D09" w:rsidRPr="003E124D" w:rsidRDefault="001355D2" w:rsidP="00672D09">
      <w:pPr>
        <w:tabs>
          <w:tab w:val="left" w:pos="2827"/>
        </w:tabs>
        <w:spacing w:after="0" w:line="240" w:lineRule="auto"/>
        <w:jc w:val="both"/>
        <w:rPr>
          <w:rFonts w:ascii="Tahoma" w:hAnsi="Tahoma" w:cs="Tahoma"/>
          <w:b/>
          <w:sz w:val="14"/>
          <w:szCs w:val="14"/>
          <w:lang w:eastAsia="fr-FR"/>
        </w:rPr>
      </w:pPr>
      <w:r w:rsidRPr="003E124D">
        <w:rPr>
          <w:rFonts w:ascii="Tahoma" w:hAnsi="Tahoma" w:cs="Tahoma"/>
          <w:sz w:val="14"/>
          <w:szCs w:val="14"/>
          <w:lang w:eastAsia="fr-FR"/>
        </w:rPr>
        <w:t>Le jugement arrêtant le plan de cession totale de l'entreprise, ou ouvrant ou prononçant la liquidation judiciaire de l'entreprise rend immédiatement exigibles les droits à participation non échus en application de l'article L. 643-1 du code de commerce et de l'article L. 3253-10 du présent code.</w:t>
      </w:r>
    </w:p>
    <w:p w14:paraId="675F5D10" w14:textId="77777777" w:rsidR="001355D2" w:rsidRPr="003E124D" w:rsidRDefault="001355D2" w:rsidP="00672D09">
      <w:pPr>
        <w:tabs>
          <w:tab w:val="left" w:pos="2827"/>
        </w:tabs>
        <w:spacing w:after="0" w:line="240" w:lineRule="auto"/>
        <w:jc w:val="both"/>
        <w:rPr>
          <w:rFonts w:ascii="Tahoma" w:hAnsi="Tahoma" w:cs="Tahoma"/>
          <w:b/>
          <w:sz w:val="14"/>
          <w:szCs w:val="14"/>
          <w:lang w:eastAsia="fr-FR"/>
        </w:rPr>
      </w:pPr>
    </w:p>
    <w:p w14:paraId="3F40BB6D" w14:textId="72D344B6" w:rsidR="00D335B8" w:rsidRPr="003E124D" w:rsidRDefault="00D335B8" w:rsidP="00672D09">
      <w:pPr>
        <w:tabs>
          <w:tab w:val="left" w:pos="2827"/>
        </w:tabs>
        <w:spacing w:after="0" w:line="240" w:lineRule="auto"/>
        <w:jc w:val="both"/>
        <w:rPr>
          <w:rFonts w:ascii="Tahoma" w:hAnsi="Tahoma" w:cs="Tahoma"/>
          <w:b/>
          <w:sz w:val="14"/>
          <w:szCs w:val="14"/>
          <w:lang w:eastAsia="fr-FR"/>
        </w:rPr>
      </w:pPr>
      <w:r w:rsidRPr="003E124D">
        <w:rPr>
          <w:rFonts w:ascii="Tahoma" w:hAnsi="Tahoma" w:cs="Tahoma"/>
          <w:b/>
          <w:sz w:val="14"/>
          <w:szCs w:val="14"/>
          <w:lang w:eastAsia="fr-FR"/>
        </w:rPr>
        <w:t>Article R. 3334-4</w:t>
      </w:r>
    </w:p>
    <w:p w14:paraId="0BD5813F" w14:textId="77777777" w:rsidR="001355D2" w:rsidRPr="003E124D" w:rsidRDefault="001355D2" w:rsidP="001355D2">
      <w:pPr>
        <w:tabs>
          <w:tab w:val="left" w:pos="2827"/>
        </w:tabs>
        <w:spacing w:after="0" w:line="240" w:lineRule="auto"/>
        <w:jc w:val="both"/>
        <w:rPr>
          <w:rFonts w:ascii="Tahoma" w:hAnsi="Tahoma" w:cs="Tahoma"/>
          <w:sz w:val="14"/>
          <w:szCs w:val="14"/>
          <w:lang w:eastAsia="fr-FR"/>
        </w:rPr>
      </w:pPr>
      <w:r w:rsidRPr="003E124D">
        <w:rPr>
          <w:rFonts w:ascii="Tahoma" w:hAnsi="Tahoma" w:cs="Tahoma"/>
          <w:sz w:val="14"/>
          <w:szCs w:val="14"/>
          <w:lang w:eastAsia="fr-FR"/>
        </w:rPr>
        <w:t xml:space="preserve">Les cas dans lesquels, en application de l'article L. 3334-14, les droits constitués dans le cadre du plan d'épargne pour </w:t>
      </w:r>
      <w:proofErr w:type="gramStart"/>
      <w:r w:rsidRPr="003E124D">
        <w:rPr>
          <w:rFonts w:ascii="Tahoma" w:hAnsi="Tahoma" w:cs="Tahoma"/>
          <w:sz w:val="14"/>
          <w:szCs w:val="14"/>
          <w:lang w:eastAsia="fr-FR"/>
        </w:rPr>
        <w:t>la retraite collectif</w:t>
      </w:r>
      <w:proofErr w:type="gramEnd"/>
      <w:r w:rsidRPr="003E124D">
        <w:rPr>
          <w:rFonts w:ascii="Tahoma" w:hAnsi="Tahoma" w:cs="Tahoma"/>
          <w:sz w:val="14"/>
          <w:szCs w:val="14"/>
          <w:lang w:eastAsia="fr-FR"/>
        </w:rPr>
        <w:t xml:space="preserve"> au profit des salariés peuvent être, sur leur demande, exceptionnellement liquidés avant le départ à la retraite sont les suivants : </w:t>
      </w:r>
    </w:p>
    <w:p w14:paraId="18CBFE5E" w14:textId="77777777" w:rsidR="001355D2" w:rsidRPr="003E124D" w:rsidRDefault="001355D2" w:rsidP="001355D2">
      <w:pPr>
        <w:tabs>
          <w:tab w:val="left" w:pos="2827"/>
        </w:tabs>
        <w:spacing w:after="0" w:line="240" w:lineRule="auto"/>
        <w:jc w:val="both"/>
        <w:rPr>
          <w:rFonts w:ascii="Tahoma" w:hAnsi="Tahoma" w:cs="Tahoma"/>
          <w:sz w:val="14"/>
          <w:szCs w:val="14"/>
          <w:lang w:eastAsia="fr-FR"/>
        </w:rPr>
      </w:pPr>
      <w:r w:rsidRPr="003E124D">
        <w:rPr>
          <w:rFonts w:ascii="Tahoma" w:hAnsi="Tahoma" w:cs="Tahoma"/>
          <w:sz w:val="14"/>
          <w:szCs w:val="14"/>
          <w:lang w:eastAsia="fr-FR"/>
        </w:rPr>
        <w:t xml:space="preserve">1° L'invalidité de l'intéressé, de ses enfants, de son conjoint ou de son partenaire lié par un pacte civil de solidarité. Cette invalidité s'apprécie au sens des 2° et 3° de l'article L. 341-4 du code de sécurité sociale, ou est reconnue par décision de la commission des droits et de l'autonomie des personnes handicapées prévue à l'article L. 241-5 du code de l'action sociale et des familles à condition que le taux d'incapacité atteigne au moins 80 % et que l'intéressé n'exerce aucune activité professionnelle. Le déblocage pour chacun de ces motifs ne peut intervenir qu'une seule fois ; </w:t>
      </w:r>
    </w:p>
    <w:p w14:paraId="64EA23A1" w14:textId="77777777" w:rsidR="001355D2" w:rsidRPr="003E124D" w:rsidRDefault="001355D2" w:rsidP="001355D2">
      <w:pPr>
        <w:tabs>
          <w:tab w:val="left" w:pos="2827"/>
        </w:tabs>
        <w:spacing w:after="0" w:line="240" w:lineRule="auto"/>
        <w:jc w:val="both"/>
        <w:rPr>
          <w:rFonts w:ascii="Tahoma" w:hAnsi="Tahoma" w:cs="Tahoma"/>
          <w:sz w:val="14"/>
          <w:szCs w:val="14"/>
          <w:lang w:eastAsia="fr-FR"/>
        </w:rPr>
      </w:pPr>
      <w:r w:rsidRPr="003E124D">
        <w:rPr>
          <w:rFonts w:ascii="Tahoma" w:hAnsi="Tahoma" w:cs="Tahoma"/>
          <w:sz w:val="14"/>
          <w:szCs w:val="14"/>
          <w:lang w:eastAsia="fr-FR"/>
        </w:rPr>
        <w:t xml:space="preserve">2° Le décès de l'intéressé, de son conjoint ou de son partenaire lié par un pacte civil de solidarité. En cas de décès de l'intéressé, il appartient à ses ayants droit de demander la liquidation de ses droits et les dispositions du 4 du III de l'article 150-0-A du code général des impôts cessent d'être applicables à l'expiration des délais fixés par l'article 641 du même code ; </w:t>
      </w:r>
    </w:p>
    <w:p w14:paraId="0565BC45" w14:textId="77777777" w:rsidR="001355D2" w:rsidRPr="003E124D" w:rsidRDefault="001355D2" w:rsidP="001355D2">
      <w:pPr>
        <w:tabs>
          <w:tab w:val="left" w:pos="2827"/>
        </w:tabs>
        <w:spacing w:after="0" w:line="240" w:lineRule="auto"/>
        <w:jc w:val="both"/>
        <w:rPr>
          <w:rFonts w:ascii="Tahoma" w:hAnsi="Tahoma" w:cs="Tahoma"/>
          <w:sz w:val="14"/>
          <w:szCs w:val="14"/>
          <w:lang w:eastAsia="fr-FR"/>
        </w:rPr>
      </w:pPr>
      <w:r w:rsidRPr="003E124D">
        <w:rPr>
          <w:rFonts w:ascii="Tahoma" w:hAnsi="Tahoma" w:cs="Tahoma"/>
          <w:sz w:val="14"/>
          <w:szCs w:val="14"/>
          <w:lang w:eastAsia="fr-FR"/>
        </w:rPr>
        <w:t xml:space="preserve">3° L'affectation des sommes épargnées à l'acquisition de la résidence principale ou à la remise en état de la résidence principale endommagée à la suite d'une catastrophe naturelle reconnue par arrêté interministériel ; </w:t>
      </w:r>
    </w:p>
    <w:p w14:paraId="2AF4624F" w14:textId="77777777" w:rsidR="001355D2" w:rsidRPr="003E124D" w:rsidRDefault="001355D2" w:rsidP="001355D2">
      <w:pPr>
        <w:tabs>
          <w:tab w:val="left" w:pos="2827"/>
        </w:tabs>
        <w:spacing w:after="0" w:line="240" w:lineRule="auto"/>
        <w:jc w:val="both"/>
        <w:rPr>
          <w:rFonts w:ascii="Tahoma" w:hAnsi="Tahoma" w:cs="Tahoma"/>
          <w:sz w:val="14"/>
          <w:szCs w:val="14"/>
          <w:lang w:eastAsia="fr-FR"/>
        </w:rPr>
      </w:pPr>
      <w:r w:rsidRPr="003E124D">
        <w:rPr>
          <w:rFonts w:ascii="Tahoma" w:hAnsi="Tahoma" w:cs="Tahoma"/>
          <w:sz w:val="14"/>
          <w:szCs w:val="14"/>
          <w:lang w:eastAsia="fr-FR"/>
        </w:rPr>
        <w:t xml:space="preserve">4° La situation de surendettement du participant définie à l'article L. 331-2 du code de la consommation, sur demande adressée à l'organisme gestionnaire des fonds ou à l'employeur, soit par le président de la commission de surendettement des particuliers, soit par le juge lorsque le déblocage des droits paraît nécessaire à l'apurement du passif de l'intéressé ; </w:t>
      </w:r>
    </w:p>
    <w:p w14:paraId="660242B6" w14:textId="7C6C2FDC" w:rsidR="00672D09" w:rsidRPr="003E124D" w:rsidRDefault="001355D2" w:rsidP="001355D2">
      <w:pPr>
        <w:tabs>
          <w:tab w:val="left" w:pos="2827"/>
        </w:tabs>
        <w:spacing w:after="0" w:line="240" w:lineRule="auto"/>
        <w:jc w:val="both"/>
        <w:rPr>
          <w:rFonts w:ascii="Tahoma" w:hAnsi="Tahoma" w:cs="Tahoma"/>
          <w:b/>
          <w:sz w:val="14"/>
          <w:szCs w:val="14"/>
          <w:lang w:eastAsia="fr-FR"/>
        </w:rPr>
      </w:pPr>
      <w:r w:rsidRPr="003E124D">
        <w:rPr>
          <w:rFonts w:ascii="Tahoma" w:hAnsi="Tahoma" w:cs="Tahoma"/>
          <w:sz w:val="14"/>
          <w:szCs w:val="14"/>
          <w:lang w:eastAsia="fr-FR"/>
        </w:rPr>
        <w:t>5° L'expiration des droits à l'assurance chômage de l'intéressé.</w:t>
      </w:r>
    </w:p>
    <w:p w14:paraId="5D750FD8" w14:textId="77777777" w:rsidR="001355D2" w:rsidRPr="003E124D" w:rsidRDefault="001355D2" w:rsidP="00672D09">
      <w:pPr>
        <w:tabs>
          <w:tab w:val="left" w:pos="2827"/>
        </w:tabs>
        <w:spacing w:after="0" w:line="240" w:lineRule="auto"/>
        <w:jc w:val="both"/>
        <w:rPr>
          <w:rFonts w:ascii="Tahoma" w:hAnsi="Tahoma" w:cs="Tahoma"/>
          <w:b/>
          <w:sz w:val="14"/>
          <w:szCs w:val="14"/>
          <w:lang w:eastAsia="fr-FR"/>
        </w:rPr>
      </w:pPr>
    </w:p>
    <w:p w14:paraId="41CDB216" w14:textId="5B2A19C2" w:rsidR="00D335B8" w:rsidRPr="003E124D" w:rsidRDefault="00D335B8" w:rsidP="00672D09">
      <w:pPr>
        <w:tabs>
          <w:tab w:val="left" w:pos="2827"/>
        </w:tabs>
        <w:spacing w:after="0" w:line="240" w:lineRule="auto"/>
        <w:jc w:val="both"/>
        <w:rPr>
          <w:rFonts w:ascii="Tahoma" w:hAnsi="Tahoma" w:cs="Tahoma"/>
          <w:b/>
          <w:sz w:val="14"/>
          <w:szCs w:val="14"/>
          <w:lang w:eastAsia="fr-FR"/>
        </w:rPr>
      </w:pPr>
      <w:r w:rsidRPr="003E124D">
        <w:rPr>
          <w:rFonts w:ascii="Tahoma" w:hAnsi="Tahoma" w:cs="Tahoma"/>
          <w:b/>
          <w:sz w:val="14"/>
          <w:szCs w:val="14"/>
          <w:lang w:eastAsia="fr-FR"/>
        </w:rPr>
        <w:t>Article R. 3334-5</w:t>
      </w:r>
    </w:p>
    <w:p w14:paraId="70F365B0" w14:textId="6237D319" w:rsidR="00672D09" w:rsidRPr="003E124D" w:rsidRDefault="001355D2" w:rsidP="00672D09">
      <w:pPr>
        <w:tabs>
          <w:tab w:val="left" w:pos="2827"/>
        </w:tabs>
        <w:spacing w:after="0" w:line="240" w:lineRule="auto"/>
        <w:jc w:val="both"/>
        <w:rPr>
          <w:rFonts w:ascii="Tahoma" w:hAnsi="Tahoma" w:cs="Tahoma"/>
          <w:b/>
          <w:sz w:val="14"/>
          <w:szCs w:val="14"/>
          <w:lang w:eastAsia="fr-FR"/>
        </w:rPr>
      </w:pPr>
      <w:r w:rsidRPr="003E124D">
        <w:rPr>
          <w:rFonts w:ascii="Tahoma" w:hAnsi="Tahoma" w:cs="Tahoma"/>
          <w:sz w:val="14"/>
          <w:szCs w:val="14"/>
          <w:lang w:eastAsia="fr-FR"/>
        </w:rPr>
        <w:t>La levée anticipée de l'indisponibilité intervient sous forme d'un versement unique qui porte, au choix de l'intéressé, sur tout ou partie des droits susceptibles d'être débloqués.</w:t>
      </w:r>
    </w:p>
    <w:p w14:paraId="12AA4DDC" w14:textId="77777777" w:rsidR="001355D2" w:rsidRPr="003E124D" w:rsidRDefault="001355D2" w:rsidP="00672D09">
      <w:pPr>
        <w:tabs>
          <w:tab w:val="left" w:pos="2827"/>
        </w:tabs>
        <w:spacing w:after="0" w:line="240" w:lineRule="auto"/>
        <w:jc w:val="both"/>
        <w:rPr>
          <w:rFonts w:ascii="Tahoma" w:hAnsi="Tahoma" w:cs="Tahoma"/>
          <w:b/>
          <w:sz w:val="14"/>
          <w:szCs w:val="14"/>
          <w:lang w:eastAsia="fr-FR"/>
        </w:rPr>
      </w:pPr>
    </w:p>
    <w:p w14:paraId="06C4B373" w14:textId="77777777" w:rsidR="003E124D" w:rsidRDefault="003E124D" w:rsidP="00672D09">
      <w:pPr>
        <w:tabs>
          <w:tab w:val="left" w:pos="2827"/>
        </w:tabs>
        <w:spacing w:after="0" w:line="240" w:lineRule="auto"/>
        <w:jc w:val="both"/>
        <w:rPr>
          <w:rFonts w:ascii="Tahoma" w:hAnsi="Tahoma" w:cs="Tahoma"/>
          <w:b/>
          <w:sz w:val="14"/>
          <w:szCs w:val="14"/>
          <w:lang w:eastAsia="fr-FR"/>
        </w:rPr>
      </w:pPr>
    </w:p>
    <w:p w14:paraId="22940324" w14:textId="77777777" w:rsidR="00D335B8" w:rsidRPr="003E124D" w:rsidRDefault="00D335B8" w:rsidP="00672D09">
      <w:pPr>
        <w:tabs>
          <w:tab w:val="left" w:pos="2827"/>
        </w:tabs>
        <w:spacing w:after="0" w:line="240" w:lineRule="auto"/>
        <w:jc w:val="both"/>
        <w:rPr>
          <w:rFonts w:ascii="Tahoma" w:hAnsi="Tahoma" w:cs="Tahoma"/>
          <w:b/>
          <w:sz w:val="14"/>
          <w:szCs w:val="14"/>
          <w:lang w:eastAsia="fr-FR"/>
        </w:rPr>
      </w:pPr>
      <w:r w:rsidRPr="003E124D">
        <w:rPr>
          <w:rFonts w:ascii="Tahoma" w:hAnsi="Tahoma" w:cs="Tahoma"/>
          <w:b/>
          <w:sz w:val="14"/>
          <w:szCs w:val="14"/>
          <w:lang w:eastAsia="fr-FR"/>
        </w:rPr>
        <w:t>Article D. 3324-37</w:t>
      </w:r>
    </w:p>
    <w:p w14:paraId="666C6FD6" w14:textId="77777777" w:rsidR="00C313AC" w:rsidRPr="003E124D" w:rsidRDefault="00C313AC" w:rsidP="00C313AC">
      <w:pPr>
        <w:tabs>
          <w:tab w:val="left" w:pos="2827"/>
        </w:tabs>
        <w:spacing w:after="0" w:line="240" w:lineRule="auto"/>
        <w:jc w:val="both"/>
        <w:rPr>
          <w:rFonts w:ascii="Tahoma" w:hAnsi="Tahoma" w:cs="Tahoma"/>
          <w:sz w:val="14"/>
          <w:szCs w:val="14"/>
          <w:lang w:eastAsia="fr-FR"/>
        </w:rPr>
      </w:pPr>
      <w:r w:rsidRPr="003E124D">
        <w:rPr>
          <w:rFonts w:ascii="Tahoma" w:hAnsi="Tahoma" w:cs="Tahoma"/>
          <w:sz w:val="14"/>
          <w:szCs w:val="14"/>
          <w:lang w:eastAsia="fr-FR"/>
        </w:rPr>
        <w:t xml:space="preserve">Lorsque le bénéficiaire ne peut être atteint à la dernière adresse indiquée par lui, les sommes auxquelles il peut prétendre sont tenues à sa disposition par l'entreprise pendant une durée d'un an à compter de la date d'expiration du délai prévu soit à l'article L. 3323-5, soit à l'article L. 3324-10 selon le cas. </w:t>
      </w:r>
    </w:p>
    <w:p w14:paraId="69CE7646" w14:textId="73915C14" w:rsidR="00672D09" w:rsidRPr="003E124D" w:rsidRDefault="00C313AC" w:rsidP="00C313AC">
      <w:pPr>
        <w:tabs>
          <w:tab w:val="left" w:pos="2827"/>
        </w:tabs>
        <w:spacing w:after="0" w:line="240" w:lineRule="auto"/>
        <w:jc w:val="both"/>
        <w:rPr>
          <w:rFonts w:ascii="Tahoma" w:hAnsi="Tahoma" w:cs="Tahoma"/>
          <w:sz w:val="14"/>
          <w:szCs w:val="14"/>
          <w:lang w:eastAsia="fr-FR"/>
        </w:rPr>
      </w:pPr>
      <w:r w:rsidRPr="003E124D">
        <w:rPr>
          <w:rFonts w:ascii="Tahoma" w:hAnsi="Tahoma" w:cs="Tahoma"/>
          <w:sz w:val="14"/>
          <w:szCs w:val="14"/>
          <w:lang w:eastAsia="fr-FR"/>
        </w:rPr>
        <w:lastRenderedPageBreak/>
        <w:t>Passé ce délai, ces sommes sont remises à la Caisse des dépôts et consignations où l'intéressé peut les réclamer jusqu'au terme des délais prévus au III de l'article L. 312-20 du code monétaire et financier.</w:t>
      </w:r>
    </w:p>
    <w:p w14:paraId="2A865285" w14:textId="77777777" w:rsidR="00C313AC" w:rsidRPr="003E124D" w:rsidRDefault="00C313AC" w:rsidP="00C313AC">
      <w:pPr>
        <w:tabs>
          <w:tab w:val="left" w:pos="2827"/>
        </w:tabs>
        <w:spacing w:after="0" w:line="240" w:lineRule="auto"/>
        <w:jc w:val="both"/>
        <w:rPr>
          <w:rFonts w:ascii="Tahoma" w:hAnsi="Tahoma" w:cs="Tahoma"/>
          <w:b/>
          <w:sz w:val="14"/>
          <w:szCs w:val="14"/>
          <w:lang w:eastAsia="fr-FR"/>
        </w:rPr>
      </w:pPr>
    </w:p>
    <w:p w14:paraId="0E8E3922" w14:textId="52641DAF" w:rsidR="00D335B8" w:rsidRPr="003E124D" w:rsidRDefault="00D335B8" w:rsidP="00672D09">
      <w:pPr>
        <w:tabs>
          <w:tab w:val="left" w:pos="2827"/>
        </w:tabs>
        <w:spacing w:after="0" w:line="240" w:lineRule="auto"/>
        <w:jc w:val="both"/>
        <w:rPr>
          <w:rFonts w:ascii="Tahoma" w:hAnsi="Tahoma" w:cs="Tahoma"/>
          <w:b/>
          <w:sz w:val="14"/>
          <w:szCs w:val="14"/>
          <w:lang w:eastAsia="fr-FR"/>
        </w:rPr>
      </w:pPr>
      <w:r w:rsidRPr="003E124D">
        <w:rPr>
          <w:rFonts w:ascii="Tahoma" w:hAnsi="Tahoma" w:cs="Tahoma"/>
          <w:b/>
          <w:sz w:val="14"/>
          <w:szCs w:val="14"/>
          <w:lang w:eastAsia="fr-FR"/>
        </w:rPr>
        <w:t>Article D. 3324-38</w:t>
      </w:r>
    </w:p>
    <w:p w14:paraId="684D66EC" w14:textId="1A5E1665" w:rsidR="00672D09" w:rsidRPr="003E124D" w:rsidRDefault="00C313AC" w:rsidP="00672D09">
      <w:pPr>
        <w:tabs>
          <w:tab w:val="left" w:pos="2827"/>
        </w:tabs>
        <w:spacing w:after="0" w:line="240" w:lineRule="auto"/>
        <w:jc w:val="both"/>
        <w:rPr>
          <w:rFonts w:ascii="Tahoma" w:hAnsi="Tahoma" w:cs="Tahoma"/>
          <w:sz w:val="14"/>
          <w:szCs w:val="14"/>
          <w:lang w:eastAsia="fr-FR"/>
        </w:rPr>
      </w:pPr>
      <w:r w:rsidRPr="003E124D">
        <w:rPr>
          <w:rFonts w:ascii="Tahoma" w:hAnsi="Tahoma" w:cs="Tahoma"/>
          <w:sz w:val="14"/>
          <w:szCs w:val="14"/>
          <w:lang w:eastAsia="fr-FR"/>
        </w:rPr>
        <w:t>La conservation des parts de fonds communs de placement et des actions de sociétés d'investissement à capital variable (SICAV) acquises en application du 1° de l'article L. 3323-2 continue d'être assurée par l'organisme qui en est chargé et auprès duquel l'intéressé peut les réclamer jusqu'au terme des délais prévus au III de l'article L. 312-20 du code monétaire et financier.</w:t>
      </w:r>
    </w:p>
    <w:p w14:paraId="268DE0E8" w14:textId="77777777" w:rsidR="00C313AC" w:rsidRPr="003E124D" w:rsidRDefault="00C313AC" w:rsidP="00672D09">
      <w:pPr>
        <w:tabs>
          <w:tab w:val="left" w:pos="2827"/>
        </w:tabs>
        <w:spacing w:after="0" w:line="240" w:lineRule="auto"/>
        <w:jc w:val="both"/>
        <w:rPr>
          <w:rFonts w:ascii="Tahoma" w:hAnsi="Tahoma" w:cs="Tahoma"/>
          <w:b/>
          <w:sz w:val="14"/>
          <w:szCs w:val="14"/>
          <w:lang w:eastAsia="fr-FR"/>
        </w:rPr>
      </w:pPr>
    </w:p>
    <w:p w14:paraId="494553DC" w14:textId="36BAB9E6" w:rsidR="00D335B8" w:rsidRPr="003E124D" w:rsidRDefault="00D335B8" w:rsidP="00672D09">
      <w:pPr>
        <w:tabs>
          <w:tab w:val="left" w:pos="2827"/>
        </w:tabs>
        <w:spacing w:after="0" w:line="240" w:lineRule="auto"/>
        <w:jc w:val="both"/>
        <w:rPr>
          <w:rFonts w:ascii="Tahoma" w:hAnsi="Tahoma" w:cs="Tahoma"/>
          <w:b/>
          <w:sz w:val="14"/>
          <w:szCs w:val="14"/>
          <w:lang w:eastAsia="fr-FR"/>
        </w:rPr>
      </w:pPr>
      <w:r w:rsidRPr="003E124D">
        <w:rPr>
          <w:rFonts w:ascii="Tahoma" w:hAnsi="Tahoma" w:cs="Tahoma"/>
          <w:b/>
          <w:sz w:val="14"/>
          <w:szCs w:val="14"/>
          <w:lang w:eastAsia="fr-FR"/>
        </w:rPr>
        <w:t>Article D.3324-39</w:t>
      </w:r>
    </w:p>
    <w:p w14:paraId="7C3FEC1A" w14:textId="650493FA" w:rsidR="00672D09" w:rsidRPr="003E124D" w:rsidRDefault="00C313AC" w:rsidP="00C313AC">
      <w:pPr>
        <w:tabs>
          <w:tab w:val="left" w:pos="2827"/>
        </w:tabs>
        <w:spacing w:after="0" w:line="240" w:lineRule="auto"/>
        <w:jc w:val="both"/>
        <w:rPr>
          <w:rFonts w:ascii="Tahoma" w:hAnsi="Tahoma" w:cs="Tahoma"/>
          <w:sz w:val="14"/>
          <w:szCs w:val="14"/>
          <w:lang w:eastAsia="fr-FR"/>
        </w:rPr>
      </w:pPr>
      <w:r w:rsidRPr="003E124D">
        <w:rPr>
          <w:rFonts w:ascii="Tahoma" w:hAnsi="Tahoma" w:cs="Tahoma"/>
          <w:sz w:val="14"/>
          <w:szCs w:val="14"/>
          <w:lang w:eastAsia="fr-FR"/>
        </w:rPr>
        <w:t>En cas de décès du salarié, ses ayants droit demandent la liquidation de ses droits. Le régime fiscal prévu au 4 du III de l'article 150-0 A du code général des impôts cesse de leur être attaché à compter du septième mois suivant le décès.</w:t>
      </w:r>
    </w:p>
    <w:p w14:paraId="7BADC6A4" w14:textId="77777777" w:rsidR="00C313AC" w:rsidRPr="003E124D" w:rsidRDefault="00C313AC" w:rsidP="00C313AC">
      <w:pPr>
        <w:tabs>
          <w:tab w:val="left" w:pos="2827"/>
        </w:tabs>
        <w:spacing w:after="0" w:line="240" w:lineRule="auto"/>
        <w:jc w:val="both"/>
        <w:rPr>
          <w:rFonts w:ascii="Tahoma" w:hAnsi="Tahoma" w:cs="Tahoma"/>
          <w:b/>
          <w:sz w:val="14"/>
          <w:szCs w:val="14"/>
          <w:lang w:eastAsia="fr-FR"/>
        </w:rPr>
      </w:pPr>
    </w:p>
    <w:p w14:paraId="6F1B258F" w14:textId="77777777" w:rsidR="007962A9" w:rsidRPr="003E124D" w:rsidRDefault="00D335B8" w:rsidP="00672D09">
      <w:pPr>
        <w:tabs>
          <w:tab w:val="left" w:pos="2827"/>
        </w:tabs>
        <w:spacing w:after="0" w:line="240" w:lineRule="auto"/>
        <w:jc w:val="both"/>
        <w:rPr>
          <w:rFonts w:ascii="Tahoma" w:hAnsi="Tahoma" w:cs="Tahoma"/>
          <w:b/>
          <w:sz w:val="14"/>
          <w:szCs w:val="14"/>
          <w:lang w:eastAsia="fr-FR"/>
        </w:rPr>
      </w:pPr>
      <w:r w:rsidRPr="003E124D">
        <w:rPr>
          <w:rFonts w:ascii="Tahoma" w:hAnsi="Tahoma" w:cs="Tahoma"/>
          <w:b/>
          <w:sz w:val="14"/>
          <w:szCs w:val="14"/>
          <w:lang w:eastAsia="fr-FR"/>
        </w:rPr>
        <w:t>Article R. 3332-30</w:t>
      </w:r>
    </w:p>
    <w:p w14:paraId="7A28481C" w14:textId="23E1E1FF" w:rsidR="0072311D" w:rsidRPr="003E124D" w:rsidRDefault="00C313AC" w:rsidP="00C313AC">
      <w:pPr>
        <w:tabs>
          <w:tab w:val="left" w:pos="2827"/>
        </w:tabs>
        <w:spacing w:after="0" w:line="240" w:lineRule="auto"/>
        <w:jc w:val="both"/>
        <w:rPr>
          <w:rFonts w:ascii="Tahoma" w:hAnsi="Tahoma" w:cs="Tahoma"/>
          <w:sz w:val="14"/>
          <w:szCs w:val="14"/>
          <w:lang w:eastAsia="fr-FR"/>
        </w:rPr>
      </w:pPr>
      <w:r w:rsidRPr="003E124D">
        <w:rPr>
          <w:rFonts w:ascii="Tahoma" w:hAnsi="Tahoma" w:cs="Tahoma"/>
          <w:sz w:val="14"/>
          <w:szCs w:val="14"/>
          <w:lang w:eastAsia="fr-FR"/>
        </w:rPr>
        <w:t>Les dispositions des articles D. 3324-37 à D. 3324-39 s'appliquent aux investissements réalisés au sein de plans d'épargne d'entreprise, selon les modalités précisées par le règlement de ces plans.</w:t>
      </w:r>
    </w:p>
    <w:p w14:paraId="4324E565" w14:textId="77777777" w:rsidR="003E124D" w:rsidRDefault="003E124D" w:rsidP="0072311D">
      <w:pPr>
        <w:tabs>
          <w:tab w:val="left" w:pos="2827"/>
        </w:tabs>
        <w:jc w:val="both"/>
        <w:rPr>
          <w:rFonts w:ascii="Tahoma" w:hAnsi="Tahoma" w:cs="Tahoma"/>
          <w:b/>
          <w:sz w:val="16"/>
          <w:szCs w:val="16"/>
          <w:lang w:eastAsia="fr-FR"/>
        </w:rPr>
      </w:pPr>
    </w:p>
    <w:p w14:paraId="79812A61" w14:textId="77777777" w:rsidR="003E124D" w:rsidRDefault="003E124D" w:rsidP="0072311D">
      <w:pPr>
        <w:tabs>
          <w:tab w:val="left" w:pos="2827"/>
        </w:tabs>
        <w:jc w:val="both"/>
        <w:rPr>
          <w:rFonts w:ascii="Tahoma" w:hAnsi="Tahoma" w:cs="Tahoma"/>
          <w:b/>
          <w:sz w:val="16"/>
          <w:szCs w:val="16"/>
          <w:lang w:eastAsia="fr-FR"/>
        </w:rPr>
      </w:pPr>
    </w:p>
    <w:p w14:paraId="6B43D182" w14:textId="77777777" w:rsidR="003E124D" w:rsidRDefault="003E124D" w:rsidP="0072311D">
      <w:pPr>
        <w:tabs>
          <w:tab w:val="left" w:pos="2827"/>
        </w:tabs>
        <w:jc w:val="both"/>
        <w:rPr>
          <w:rFonts w:ascii="Tahoma" w:hAnsi="Tahoma" w:cs="Tahoma"/>
          <w:b/>
          <w:sz w:val="16"/>
          <w:szCs w:val="16"/>
          <w:lang w:eastAsia="fr-FR"/>
        </w:rPr>
      </w:pPr>
    </w:p>
    <w:p w14:paraId="23C95540" w14:textId="77777777" w:rsidR="003E124D" w:rsidRDefault="003E124D" w:rsidP="0072311D">
      <w:pPr>
        <w:tabs>
          <w:tab w:val="left" w:pos="2827"/>
        </w:tabs>
        <w:jc w:val="both"/>
        <w:rPr>
          <w:rFonts w:ascii="Tahoma" w:hAnsi="Tahoma" w:cs="Tahoma"/>
          <w:b/>
          <w:sz w:val="16"/>
          <w:szCs w:val="16"/>
          <w:lang w:eastAsia="fr-FR"/>
        </w:rPr>
      </w:pPr>
    </w:p>
    <w:p w14:paraId="7DD836D0" w14:textId="77777777" w:rsidR="003E124D" w:rsidRDefault="003E124D" w:rsidP="0072311D">
      <w:pPr>
        <w:tabs>
          <w:tab w:val="left" w:pos="2827"/>
        </w:tabs>
        <w:jc w:val="both"/>
        <w:rPr>
          <w:rFonts w:ascii="Tahoma" w:hAnsi="Tahoma" w:cs="Tahoma"/>
          <w:b/>
          <w:sz w:val="16"/>
          <w:szCs w:val="16"/>
          <w:lang w:eastAsia="fr-FR"/>
        </w:rPr>
      </w:pPr>
    </w:p>
    <w:p w14:paraId="6ABBBD1A" w14:textId="77777777" w:rsidR="003E124D" w:rsidRDefault="003E124D" w:rsidP="0072311D">
      <w:pPr>
        <w:tabs>
          <w:tab w:val="left" w:pos="2827"/>
        </w:tabs>
        <w:jc w:val="both"/>
        <w:rPr>
          <w:rFonts w:ascii="Tahoma" w:hAnsi="Tahoma" w:cs="Tahoma"/>
          <w:b/>
          <w:sz w:val="16"/>
          <w:szCs w:val="16"/>
          <w:lang w:eastAsia="fr-FR"/>
        </w:rPr>
      </w:pPr>
    </w:p>
    <w:p w14:paraId="3F526BE2" w14:textId="77777777" w:rsidR="003E124D" w:rsidRDefault="003E124D" w:rsidP="0072311D">
      <w:pPr>
        <w:tabs>
          <w:tab w:val="left" w:pos="2827"/>
        </w:tabs>
        <w:jc w:val="both"/>
        <w:rPr>
          <w:rFonts w:ascii="Tahoma" w:hAnsi="Tahoma" w:cs="Tahoma"/>
          <w:b/>
          <w:sz w:val="16"/>
          <w:szCs w:val="16"/>
          <w:lang w:eastAsia="fr-FR"/>
        </w:rPr>
      </w:pPr>
    </w:p>
    <w:p w14:paraId="580183FC" w14:textId="77777777" w:rsidR="003E124D" w:rsidRDefault="003E124D" w:rsidP="0072311D">
      <w:pPr>
        <w:tabs>
          <w:tab w:val="left" w:pos="2827"/>
        </w:tabs>
        <w:jc w:val="both"/>
        <w:rPr>
          <w:rFonts w:ascii="Tahoma" w:hAnsi="Tahoma" w:cs="Tahoma"/>
          <w:b/>
          <w:sz w:val="16"/>
          <w:szCs w:val="16"/>
          <w:lang w:eastAsia="fr-FR"/>
        </w:rPr>
      </w:pPr>
    </w:p>
    <w:p w14:paraId="4D312DF1" w14:textId="77777777" w:rsidR="003E124D" w:rsidRDefault="003E124D" w:rsidP="0072311D">
      <w:pPr>
        <w:tabs>
          <w:tab w:val="left" w:pos="2827"/>
        </w:tabs>
        <w:jc w:val="both"/>
        <w:rPr>
          <w:rFonts w:ascii="Tahoma" w:hAnsi="Tahoma" w:cs="Tahoma"/>
          <w:b/>
          <w:sz w:val="16"/>
          <w:szCs w:val="16"/>
          <w:lang w:eastAsia="fr-FR"/>
        </w:rPr>
      </w:pPr>
    </w:p>
    <w:p w14:paraId="72BC56C2" w14:textId="77777777" w:rsidR="003E124D" w:rsidRDefault="003E124D" w:rsidP="0072311D">
      <w:pPr>
        <w:tabs>
          <w:tab w:val="left" w:pos="2827"/>
        </w:tabs>
        <w:jc w:val="both"/>
        <w:rPr>
          <w:rFonts w:ascii="Tahoma" w:hAnsi="Tahoma" w:cs="Tahoma"/>
          <w:b/>
          <w:sz w:val="16"/>
          <w:szCs w:val="16"/>
          <w:lang w:eastAsia="fr-FR"/>
        </w:rPr>
      </w:pPr>
    </w:p>
    <w:p w14:paraId="3E593302" w14:textId="77777777" w:rsidR="003E124D" w:rsidRDefault="003E124D" w:rsidP="0072311D">
      <w:pPr>
        <w:tabs>
          <w:tab w:val="left" w:pos="2827"/>
        </w:tabs>
        <w:jc w:val="both"/>
        <w:rPr>
          <w:rFonts w:ascii="Tahoma" w:hAnsi="Tahoma" w:cs="Tahoma"/>
          <w:b/>
          <w:sz w:val="16"/>
          <w:szCs w:val="16"/>
          <w:lang w:eastAsia="fr-FR"/>
        </w:rPr>
      </w:pPr>
    </w:p>
    <w:p w14:paraId="7F06A82B" w14:textId="77777777" w:rsidR="003E124D" w:rsidRDefault="003E124D" w:rsidP="0072311D">
      <w:pPr>
        <w:tabs>
          <w:tab w:val="left" w:pos="2827"/>
        </w:tabs>
        <w:jc w:val="both"/>
        <w:rPr>
          <w:rFonts w:ascii="Tahoma" w:hAnsi="Tahoma" w:cs="Tahoma"/>
          <w:b/>
          <w:sz w:val="16"/>
          <w:szCs w:val="16"/>
          <w:lang w:eastAsia="fr-FR"/>
        </w:rPr>
      </w:pPr>
    </w:p>
    <w:p w14:paraId="3D6E6EA9" w14:textId="77777777" w:rsidR="003E124D" w:rsidRDefault="003E124D" w:rsidP="0072311D">
      <w:pPr>
        <w:tabs>
          <w:tab w:val="left" w:pos="2827"/>
        </w:tabs>
        <w:jc w:val="both"/>
        <w:rPr>
          <w:rFonts w:ascii="Tahoma" w:hAnsi="Tahoma" w:cs="Tahoma"/>
          <w:b/>
          <w:sz w:val="16"/>
          <w:szCs w:val="16"/>
          <w:lang w:eastAsia="fr-FR"/>
        </w:rPr>
      </w:pPr>
    </w:p>
    <w:p w14:paraId="509818BE" w14:textId="77777777" w:rsidR="003E124D" w:rsidRDefault="003E124D" w:rsidP="0072311D">
      <w:pPr>
        <w:tabs>
          <w:tab w:val="left" w:pos="2827"/>
        </w:tabs>
        <w:jc w:val="both"/>
        <w:rPr>
          <w:rFonts w:ascii="Tahoma" w:hAnsi="Tahoma" w:cs="Tahoma"/>
          <w:b/>
          <w:sz w:val="16"/>
          <w:szCs w:val="16"/>
          <w:lang w:eastAsia="fr-FR"/>
        </w:rPr>
      </w:pPr>
    </w:p>
    <w:p w14:paraId="75FA1892" w14:textId="77777777" w:rsidR="003E124D" w:rsidRDefault="003E124D" w:rsidP="0072311D">
      <w:pPr>
        <w:tabs>
          <w:tab w:val="left" w:pos="2827"/>
        </w:tabs>
        <w:jc w:val="both"/>
        <w:rPr>
          <w:rFonts w:ascii="Tahoma" w:hAnsi="Tahoma" w:cs="Tahoma"/>
          <w:b/>
          <w:sz w:val="16"/>
          <w:szCs w:val="16"/>
          <w:lang w:eastAsia="fr-FR"/>
        </w:rPr>
      </w:pPr>
    </w:p>
    <w:p w14:paraId="168D9A4B" w14:textId="77777777" w:rsidR="003E124D" w:rsidRDefault="003E124D" w:rsidP="0072311D">
      <w:pPr>
        <w:tabs>
          <w:tab w:val="left" w:pos="2827"/>
        </w:tabs>
        <w:jc w:val="both"/>
        <w:rPr>
          <w:rFonts w:ascii="Tahoma" w:hAnsi="Tahoma" w:cs="Tahoma"/>
          <w:b/>
          <w:sz w:val="16"/>
          <w:szCs w:val="16"/>
          <w:lang w:eastAsia="fr-FR"/>
        </w:rPr>
      </w:pPr>
    </w:p>
    <w:p w14:paraId="5164EF75" w14:textId="77777777" w:rsidR="003E124D" w:rsidRDefault="003E124D" w:rsidP="0072311D">
      <w:pPr>
        <w:tabs>
          <w:tab w:val="left" w:pos="2827"/>
        </w:tabs>
        <w:jc w:val="both"/>
        <w:rPr>
          <w:rFonts w:ascii="Tahoma" w:hAnsi="Tahoma" w:cs="Tahoma"/>
          <w:b/>
          <w:sz w:val="16"/>
          <w:szCs w:val="16"/>
          <w:lang w:eastAsia="fr-FR"/>
        </w:rPr>
      </w:pPr>
    </w:p>
    <w:p w14:paraId="28434EE5" w14:textId="77777777" w:rsidR="003E124D" w:rsidRDefault="003E124D" w:rsidP="0072311D">
      <w:pPr>
        <w:tabs>
          <w:tab w:val="left" w:pos="2827"/>
        </w:tabs>
        <w:jc w:val="both"/>
        <w:rPr>
          <w:rFonts w:ascii="Tahoma" w:hAnsi="Tahoma" w:cs="Tahoma"/>
          <w:b/>
          <w:sz w:val="16"/>
          <w:szCs w:val="16"/>
          <w:lang w:eastAsia="fr-FR"/>
        </w:rPr>
      </w:pPr>
    </w:p>
    <w:p w14:paraId="3936768B" w14:textId="77777777" w:rsidR="003E124D" w:rsidRDefault="003E124D" w:rsidP="0072311D">
      <w:pPr>
        <w:tabs>
          <w:tab w:val="left" w:pos="2827"/>
        </w:tabs>
        <w:jc w:val="both"/>
        <w:rPr>
          <w:rFonts w:ascii="Tahoma" w:hAnsi="Tahoma" w:cs="Tahoma"/>
          <w:b/>
          <w:sz w:val="16"/>
          <w:szCs w:val="16"/>
          <w:lang w:eastAsia="fr-FR"/>
        </w:rPr>
      </w:pPr>
    </w:p>
    <w:p w14:paraId="796E73AE" w14:textId="77777777" w:rsidR="003E124D" w:rsidRDefault="003E124D" w:rsidP="0072311D">
      <w:pPr>
        <w:tabs>
          <w:tab w:val="left" w:pos="2827"/>
        </w:tabs>
        <w:jc w:val="both"/>
        <w:rPr>
          <w:rFonts w:ascii="Tahoma" w:hAnsi="Tahoma" w:cs="Tahoma"/>
          <w:b/>
          <w:sz w:val="16"/>
          <w:szCs w:val="16"/>
          <w:lang w:eastAsia="fr-FR"/>
        </w:rPr>
      </w:pPr>
    </w:p>
    <w:p w14:paraId="1D58DB77" w14:textId="77777777" w:rsidR="003E124D" w:rsidRDefault="003E124D" w:rsidP="0072311D">
      <w:pPr>
        <w:tabs>
          <w:tab w:val="left" w:pos="2827"/>
        </w:tabs>
        <w:jc w:val="both"/>
        <w:rPr>
          <w:rFonts w:ascii="Tahoma" w:hAnsi="Tahoma" w:cs="Tahoma"/>
          <w:b/>
          <w:sz w:val="16"/>
          <w:szCs w:val="16"/>
          <w:lang w:eastAsia="fr-FR"/>
        </w:rPr>
      </w:pPr>
    </w:p>
    <w:p w14:paraId="74E82471" w14:textId="77777777" w:rsidR="003E124D" w:rsidRDefault="003E124D" w:rsidP="0072311D">
      <w:pPr>
        <w:tabs>
          <w:tab w:val="left" w:pos="2827"/>
        </w:tabs>
        <w:jc w:val="both"/>
        <w:rPr>
          <w:rFonts w:ascii="Tahoma" w:hAnsi="Tahoma" w:cs="Tahoma"/>
          <w:b/>
          <w:sz w:val="16"/>
          <w:szCs w:val="16"/>
          <w:lang w:eastAsia="fr-FR"/>
        </w:rPr>
      </w:pPr>
    </w:p>
    <w:p w14:paraId="08CAF672" w14:textId="77777777" w:rsidR="003E124D" w:rsidRDefault="003E124D" w:rsidP="0072311D">
      <w:pPr>
        <w:tabs>
          <w:tab w:val="left" w:pos="2827"/>
        </w:tabs>
        <w:jc w:val="both"/>
        <w:rPr>
          <w:rFonts w:ascii="Tahoma" w:hAnsi="Tahoma" w:cs="Tahoma"/>
          <w:b/>
          <w:sz w:val="16"/>
          <w:szCs w:val="16"/>
          <w:lang w:eastAsia="fr-FR"/>
        </w:rPr>
      </w:pPr>
    </w:p>
    <w:p w14:paraId="6D5D1C66" w14:textId="77777777" w:rsidR="003E124D" w:rsidRDefault="003E124D" w:rsidP="0072311D">
      <w:pPr>
        <w:tabs>
          <w:tab w:val="left" w:pos="2827"/>
        </w:tabs>
        <w:jc w:val="both"/>
        <w:rPr>
          <w:rFonts w:ascii="Tahoma" w:hAnsi="Tahoma" w:cs="Tahoma"/>
          <w:b/>
          <w:sz w:val="16"/>
          <w:szCs w:val="16"/>
          <w:lang w:eastAsia="fr-FR"/>
        </w:rPr>
      </w:pPr>
    </w:p>
    <w:p w14:paraId="28175C9B" w14:textId="77777777" w:rsidR="003E124D" w:rsidRDefault="003E124D" w:rsidP="0072311D">
      <w:pPr>
        <w:tabs>
          <w:tab w:val="left" w:pos="2827"/>
        </w:tabs>
        <w:jc w:val="both"/>
        <w:rPr>
          <w:rFonts w:ascii="Tahoma" w:hAnsi="Tahoma" w:cs="Tahoma"/>
          <w:b/>
          <w:sz w:val="16"/>
          <w:szCs w:val="16"/>
          <w:lang w:eastAsia="fr-FR"/>
        </w:rPr>
      </w:pPr>
    </w:p>
    <w:p w14:paraId="23488159" w14:textId="77777777" w:rsidR="003E124D" w:rsidRDefault="003E124D" w:rsidP="0072311D">
      <w:pPr>
        <w:tabs>
          <w:tab w:val="left" w:pos="2827"/>
        </w:tabs>
        <w:jc w:val="both"/>
        <w:rPr>
          <w:rFonts w:ascii="Tahoma" w:hAnsi="Tahoma" w:cs="Tahoma"/>
          <w:b/>
          <w:sz w:val="16"/>
          <w:szCs w:val="16"/>
          <w:lang w:eastAsia="fr-FR"/>
        </w:rPr>
      </w:pPr>
    </w:p>
    <w:p w14:paraId="1934F782" w14:textId="77777777" w:rsidR="0081704C" w:rsidRDefault="0081704C" w:rsidP="0072311D">
      <w:pPr>
        <w:tabs>
          <w:tab w:val="left" w:pos="2827"/>
        </w:tabs>
        <w:jc w:val="both"/>
        <w:rPr>
          <w:rFonts w:ascii="Tahoma" w:hAnsi="Tahoma" w:cs="Tahoma"/>
          <w:b/>
          <w:sz w:val="16"/>
          <w:szCs w:val="16"/>
          <w:lang w:eastAsia="fr-FR"/>
        </w:rPr>
      </w:pPr>
    </w:p>
    <w:p w14:paraId="6ED91F4E" w14:textId="77777777" w:rsidR="0081704C" w:rsidRDefault="0081704C" w:rsidP="0072311D">
      <w:pPr>
        <w:tabs>
          <w:tab w:val="left" w:pos="2827"/>
        </w:tabs>
        <w:jc w:val="both"/>
        <w:rPr>
          <w:rFonts w:ascii="Tahoma" w:hAnsi="Tahoma" w:cs="Tahoma"/>
          <w:b/>
          <w:sz w:val="16"/>
          <w:szCs w:val="16"/>
          <w:lang w:eastAsia="fr-FR"/>
        </w:rPr>
      </w:pPr>
    </w:p>
    <w:p w14:paraId="0FA788B6" w14:textId="77777777" w:rsidR="0081704C" w:rsidRDefault="0081704C" w:rsidP="0072311D">
      <w:pPr>
        <w:tabs>
          <w:tab w:val="left" w:pos="2827"/>
        </w:tabs>
        <w:jc w:val="both"/>
        <w:rPr>
          <w:rFonts w:ascii="Tahoma" w:hAnsi="Tahoma" w:cs="Tahoma"/>
          <w:b/>
          <w:sz w:val="16"/>
          <w:szCs w:val="16"/>
          <w:lang w:eastAsia="fr-FR"/>
        </w:rPr>
      </w:pPr>
    </w:p>
    <w:p w14:paraId="5BCCDC27" w14:textId="77777777" w:rsidR="0081704C" w:rsidRDefault="0081704C" w:rsidP="0072311D">
      <w:pPr>
        <w:tabs>
          <w:tab w:val="left" w:pos="2827"/>
        </w:tabs>
        <w:jc w:val="both"/>
        <w:rPr>
          <w:rFonts w:ascii="Tahoma" w:hAnsi="Tahoma" w:cs="Tahoma"/>
          <w:b/>
          <w:sz w:val="16"/>
          <w:szCs w:val="16"/>
          <w:lang w:eastAsia="fr-FR"/>
        </w:rPr>
      </w:pPr>
    </w:p>
    <w:p w14:paraId="5D359F1F" w14:textId="29347081" w:rsidR="0072311D" w:rsidRDefault="0072311D" w:rsidP="0072311D">
      <w:pPr>
        <w:tabs>
          <w:tab w:val="left" w:pos="2827"/>
        </w:tabs>
        <w:jc w:val="both"/>
        <w:rPr>
          <w:rFonts w:ascii="Tahoma" w:hAnsi="Tahoma" w:cs="Tahoma"/>
          <w:b/>
          <w:sz w:val="16"/>
          <w:szCs w:val="16"/>
          <w:lang w:eastAsia="fr-FR"/>
        </w:rPr>
      </w:pPr>
      <w:r w:rsidRPr="005E4117">
        <w:rPr>
          <w:rFonts w:ascii="Tahoma" w:hAnsi="Tahoma" w:cs="Tahoma"/>
          <w:b/>
          <w:sz w:val="16"/>
          <w:szCs w:val="16"/>
          <w:lang w:eastAsia="fr-FR"/>
        </w:rPr>
        <w:t xml:space="preserve">Les dispositions légales issues du code </w:t>
      </w:r>
      <w:r>
        <w:rPr>
          <w:rFonts w:ascii="Tahoma" w:hAnsi="Tahoma" w:cs="Tahoma"/>
          <w:b/>
          <w:sz w:val="16"/>
          <w:szCs w:val="16"/>
          <w:lang w:eastAsia="fr-FR"/>
        </w:rPr>
        <w:t>monétaire et financier</w:t>
      </w:r>
    </w:p>
    <w:p w14:paraId="0D2B9FA3" w14:textId="5D849A7C" w:rsidR="003E124D" w:rsidRPr="003E124D" w:rsidRDefault="003E124D" w:rsidP="003E124D">
      <w:pPr>
        <w:tabs>
          <w:tab w:val="left" w:pos="2827"/>
        </w:tabs>
        <w:spacing w:after="0" w:line="240" w:lineRule="auto"/>
        <w:jc w:val="both"/>
        <w:rPr>
          <w:rFonts w:ascii="Tahoma" w:hAnsi="Tahoma" w:cs="Tahoma"/>
          <w:b/>
          <w:sz w:val="14"/>
          <w:szCs w:val="14"/>
          <w:lang w:eastAsia="fr-FR"/>
        </w:rPr>
      </w:pPr>
      <w:r w:rsidRPr="003E124D">
        <w:rPr>
          <w:rFonts w:ascii="Tahoma" w:hAnsi="Tahoma" w:cs="Tahoma"/>
          <w:b/>
          <w:sz w:val="14"/>
          <w:szCs w:val="14"/>
          <w:lang w:eastAsia="fr-FR"/>
        </w:rPr>
        <w:t xml:space="preserve">Article L. 224-4 </w:t>
      </w:r>
    </w:p>
    <w:p w14:paraId="5D97F5F9" w14:textId="5D26B575" w:rsidR="003E124D" w:rsidRPr="003E124D" w:rsidRDefault="003E124D" w:rsidP="003E124D">
      <w:pPr>
        <w:tabs>
          <w:tab w:val="left" w:pos="2827"/>
        </w:tabs>
        <w:spacing w:after="0" w:line="240" w:lineRule="auto"/>
        <w:jc w:val="both"/>
        <w:rPr>
          <w:rFonts w:ascii="Tahoma" w:hAnsi="Tahoma" w:cs="Tahoma"/>
          <w:sz w:val="14"/>
          <w:szCs w:val="14"/>
          <w:lang w:eastAsia="fr-FR"/>
        </w:rPr>
      </w:pPr>
      <w:r w:rsidRPr="003E124D">
        <w:rPr>
          <w:rFonts w:ascii="Tahoma" w:hAnsi="Tahoma" w:cs="Tahoma"/>
          <w:sz w:val="14"/>
          <w:szCs w:val="14"/>
          <w:lang w:eastAsia="fr-FR"/>
        </w:rPr>
        <w:t>I.-</w:t>
      </w:r>
      <w:r w:rsidR="0081704C">
        <w:rPr>
          <w:rFonts w:ascii="Tahoma" w:hAnsi="Tahoma" w:cs="Tahoma"/>
          <w:sz w:val="14"/>
          <w:szCs w:val="14"/>
          <w:lang w:eastAsia="fr-FR"/>
        </w:rPr>
        <w:t xml:space="preserve"> </w:t>
      </w:r>
      <w:r w:rsidRPr="003E124D">
        <w:rPr>
          <w:rFonts w:ascii="Tahoma" w:hAnsi="Tahoma" w:cs="Tahoma"/>
          <w:sz w:val="14"/>
          <w:szCs w:val="14"/>
          <w:lang w:eastAsia="fr-FR"/>
        </w:rPr>
        <w:t xml:space="preserve">Les droits constitués dans le cadre du plan d'épargne retraite peuvent être, à la demande du titulaire, liquidés ou rachetés avant l'échéance mentionnée à l'article L. 224-1 dans les seuls cas suivants : </w:t>
      </w:r>
    </w:p>
    <w:p w14:paraId="665BED2B" w14:textId="77777777" w:rsidR="003E124D" w:rsidRPr="003E124D" w:rsidRDefault="003E124D" w:rsidP="003E124D">
      <w:pPr>
        <w:tabs>
          <w:tab w:val="left" w:pos="2827"/>
        </w:tabs>
        <w:spacing w:after="0" w:line="240" w:lineRule="auto"/>
        <w:jc w:val="both"/>
        <w:rPr>
          <w:rFonts w:ascii="Tahoma" w:hAnsi="Tahoma" w:cs="Tahoma"/>
          <w:sz w:val="14"/>
          <w:szCs w:val="14"/>
          <w:lang w:eastAsia="fr-FR"/>
        </w:rPr>
      </w:pPr>
      <w:r w:rsidRPr="003E124D">
        <w:rPr>
          <w:rFonts w:ascii="Tahoma" w:hAnsi="Tahoma" w:cs="Tahoma"/>
          <w:sz w:val="14"/>
          <w:szCs w:val="14"/>
          <w:lang w:eastAsia="fr-FR"/>
        </w:rPr>
        <w:t xml:space="preserve">1° Le décès du conjoint du titulaire ou de son partenaire lié par un pacte civil de solidarité ; </w:t>
      </w:r>
    </w:p>
    <w:p w14:paraId="5DDEAF3C" w14:textId="77777777" w:rsidR="003E124D" w:rsidRPr="003E124D" w:rsidRDefault="003E124D" w:rsidP="003E124D">
      <w:pPr>
        <w:tabs>
          <w:tab w:val="left" w:pos="2827"/>
        </w:tabs>
        <w:spacing w:after="0" w:line="240" w:lineRule="auto"/>
        <w:jc w:val="both"/>
        <w:rPr>
          <w:rFonts w:ascii="Tahoma" w:hAnsi="Tahoma" w:cs="Tahoma"/>
          <w:sz w:val="14"/>
          <w:szCs w:val="14"/>
          <w:lang w:eastAsia="fr-FR"/>
        </w:rPr>
      </w:pPr>
      <w:r w:rsidRPr="003E124D">
        <w:rPr>
          <w:rFonts w:ascii="Tahoma" w:hAnsi="Tahoma" w:cs="Tahoma"/>
          <w:sz w:val="14"/>
          <w:szCs w:val="14"/>
          <w:lang w:eastAsia="fr-FR"/>
        </w:rPr>
        <w:t xml:space="preserve">2° L'invalidité du titulaire, de ses enfants, de son conjoint ou de son partenaire lié par un pacte civil de solidarité. Cette invalidité s'apprécie au sens des 2° et 3° de l'article L. 341-4 du code de la sécurité sociale ; </w:t>
      </w:r>
    </w:p>
    <w:p w14:paraId="5F671A16" w14:textId="77777777" w:rsidR="003E124D" w:rsidRPr="003E124D" w:rsidRDefault="003E124D" w:rsidP="003E124D">
      <w:pPr>
        <w:tabs>
          <w:tab w:val="left" w:pos="2827"/>
        </w:tabs>
        <w:spacing w:after="0" w:line="240" w:lineRule="auto"/>
        <w:jc w:val="both"/>
        <w:rPr>
          <w:rFonts w:ascii="Tahoma" w:hAnsi="Tahoma" w:cs="Tahoma"/>
          <w:sz w:val="14"/>
          <w:szCs w:val="14"/>
          <w:lang w:eastAsia="fr-FR"/>
        </w:rPr>
      </w:pPr>
      <w:r w:rsidRPr="003E124D">
        <w:rPr>
          <w:rFonts w:ascii="Tahoma" w:hAnsi="Tahoma" w:cs="Tahoma"/>
          <w:sz w:val="14"/>
          <w:szCs w:val="14"/>
          <w:lang w:eastAsia="fr-FR"/>
        </w:rPr>
        <w:t xml:space="preserve">3° La situation de surendettement du titulaire, au sens de l'article L. 711-1 du code de la consommation ; </w:t>
      </w:r>
    </w:p>
    <w:p w14:paraId="460EA59D" w14:textId="77777777" w:rsidR="003E124D" w:rsidRPr="003E124D" w:rsidRDefault="003E124D" w:rsidP="003E124D">
      <w:pPr>
        <w:tabs>
          <w:tab w:val="left" w:pos="2827"/>
        </w:tabs>
        <w:spacing w:after="0" w:line="240" w:lineRule="auto"/>
        <w:jc w:val="both"/>
        <w:rPr>
          <w:rFonts w:ascii="Tahoma" w:hAnsi="Tahoma" w:cs="Tahoma"/>
          <w:sz w:val="14"/>
          <w:szCs w:val="14"/>
          <w:lang w:eastAsia="fr-FR"/>
        </w:rPr>
      </w:pPr>
      <w:r w:rsidRPr="003E124D">
        <w:rPr>
          <w:rFonts w:ascii="Tahoma" w:hAnsi="Tahoma" w:cs="Tahoma"/>
          <w:sz w:val="14"/>
          <w:szCs w:val="14"/>
          <w:lang w:eastAsia="fr-FR"/>
        </w:rPr>
        <w:t xml:space="preserve">4° L'expiration des droits à l'assurance chômage du titulaire, ou le fait pour le titulaire d'un plan qui a exercé des fonctions d'administrateur, de membre du directoire ou de membre du conseil de surveillance et n'a pas liquidé sa pension dans un régime obligatoire d'assurance vieillesse de ne pas être titulaire d'un contrat de travail ou d'un mandat social depuis deux ans au moins à compter du non-renouvellement de son mandat social ou de sa révocation ; </w:t>
      </w:r>
    </w:p>
    <w:p w14:paraId="4A7FC9D7" w14:textId="77777777" w:rsidR="003E124D" w:rsidRPr="003E124D" w:rsidRDefault="003E124D" w:rsidP="003E124D">
      <w:pPr>
        <w:tabs>
          <w:tab w:val="left" w:pos="2827"/>
        </w:tabs>
        <w:spacing w:after="0" w:line="240" w:lineRule="auto"/>
        <w:jc w:val="both"/>
        <w:rPr>
          <w:rFonts w:ascii="Tahoma" w:hAnsi="Tahoma" w:cs="Tahoma"/>
          <w:sz w:val="14"/>
          <w:szCs w:val="14"/>
          <w:lang w:eastAsia="fr-FR"/>
        </w:rPr>
      </w:pPr>
      <w:r w:rsidRPr="003E124D">
        <w:rPr>
          <w:rFonts w:ascii="Tahoma" w:hAnsi="Tahoma" w:cs="Tahoma"/>
          <w:sz w:val="14"/>
          <w:szCs w:val="14"/>
          <w:lang w:eastAsia="fr-FR"/>
        </w:rPr>
        <w:t xml:space="preserve">5° La cessation d'activité non salariée du titulaire à la suite d'un jugement de liquidation judiciaire en application du titre IV du livre VI du code de commerce ou toute situation justifiant ce retrait ou ce rachat selon le président du tribunal de commerce auprès duquel est instituée une procédure de conciliation mentionnée à l'article L. 611-4 du même code, qui en effectue la demande avec l'accord du titulaire ; </w:t>
      </w:r>
    </w:p>
    <w:p w14:paraId="76D8DEB4" w14:textId="77777777" w:rsidR="003E124D" w:rsidRPr="003E124D" w:rsidRDefault="003E124D" w:rsidP="003E124D">
      <w:pPr>
        <w:tabs>
          <w:tab w:val="left" w:pos="2827"/>
        </w:tabs>
        <w:spacing w:after="0" w:line="240" w:lineRule="auto"/>
        <w:jc w:val="both"/>
        <w:rPr>
          <w:rFonts w:ascii="Tahoma" w:hAnsi="Tahoma" w:cs="Tahoma"/>
          <w:sz w:val="14"/>
          <w:szCs w:val="14"/>
          <w:lang w:eastAsia="fr-FR"/>
        </w:rPr>
      </w:pPr>
      <w:r w:rsidRPr="003E124D">
        <w:rPr>
          <w:rFonts w:ascii="Tahoma" w:hAnsi="Tahoma" w:cs="Tahoma"/>
          <w:sz w:val="14"/>
          <w:szCs w:val="14"/>
          <w:lang w:eastAsia="fr-FR"/>
        </w:rPr>
        <w:t xml:space="preserve">6° L'affectation des sommes épargnées à l'acquisition de la résidence principale. Les droits correspondants aux sommes mentionnées au 3° de l'article L. 224-2 du présent code ne peuvent être liquidés ou rachetés pour ce motif. </w:t>
      </w:r>
    </w:p>
    <w:p w14:paraId="7718CCF6" w14:textId="2F970169" w:rsidR="003E124D" w:rsidRPr="003E124D" w:rsidRDefault="003E124D" w:rsidP="003E124D">
      <w:pPr>
        <w:tabs>
          <w:tab w:val="left" w:pos="2827"/>
        </w:tabs>
        <w:spacing w:after="0" w:line="240" w:lineRule="auto"/>
        <w:jc w:val="both"/>
        <w:rPr>
          <w:rFonts w:ascii="Tahoma" w:hAnsi="Tahoma" w:cs="Tahoma"/>
          <w:sz w:val="14"/>
          <w:szCs w:val="14"/>
          <w:lang w:eastAsia="fr-FR"/>
        </w:rPr>
      </w:pPr>
      <w:r w:rsidRPr="003E124D">
        <w:rPr>
          <w:rFonts w:ascii="Tahoma" w:hAnsi="Tahoma" w:cs="Tahoma"/>
          <w:sz w:val="14"/>
          <w:szCs w:val="14"/>
          <w:lang w:eastAsia="fr-FR"/>
        </w:rPr>
        <w:t>II.-</w:t>
      </w:r>
      <w:r>
        <w:rPr>
          <w:rFonts w:ascii="Tahoma" w:hAnsi="Tahoma" w:cs="Tahoma"/>
          <w:sz w:val="14"/>
          <w:szCs w:val="14"/>
          <w:lang w:eastAsia="fr-FR"/>
        </w:rPr>
        <w:t xml:space="preserve"> </w:t>
      </w:r>
      <w:r w:rsidRPr="003E124D">
        <w:rPr>
          <w:rFonts w:ascii="Tahoma" w:hAnsi="Tahoma" w:cs="Tahoma"/>
          <w:sz w:val="14"/>
          <w:szCs w:val="14"/>
          <w:lang w:eastAsia="fr-FR"/>
        </w:rPr>
        <w:t>Le décès du titulaire avant l'échéance mentionnée à l'article L. 224-1 du présent code entraîne la clôture du plan.</w:t>
      </w:r>
    </w:p>
    <w:p w14:paraId="4F1DD6F6" w14:textId="77777777" w:rsidR="003E124D" w:rsidRDefault="003E124D" w:rsidP="003E124D">
      <w:pPr>
        <w:tabs>
          <w:tab w:val="left" w:pos="2827"/>
        </w:tabs>
        <w:spacing w:after="0" w:line="240" w:lineRule="auto"/>
        <w:jc w:val="both"/>
        <w:rPr>
          <w:rFonts w:ascii="Tahoma" w:hAnsi="Tahoma" w:cs="Tahoma"/>
          <w:sz w:val="14"/>
          <w:szCs w:val="14"/>
          <w:lang w:eastAsia="fr-FR"/>
        </w:rPr>
      </w:pPr>
    </w:p>
    <w:p w14:paraId="6678BAED" w14:textId="77777777" w:rsidR="003E124D" w:rsidRPr="003E124D" w:rsidRDefault="003E124D" w:rsidP="003E124D">
      <w:pPr>
        <w:tabs>
          <w:tab w:val="left" w:pos="2827"/>
        </w:tabs>
        <w:spacing w:after="0" w:line="240" w:lineRule="auto"/>
        <w:jc w:val="both"/>
        <w:rPr>
          <w:rFonts w:ascii="Tahoma" w:hAnsi="Tahoma" w:cs="Tahoma"/>
          <w:sz w:val="14"/>
          <w:szCs w:val="14"/>
          <w:lang w:eastAsia="fr-FR"/>
        </w:rPr>
      </w:pPr>
      <w:r w:rsidRPr="003E124D">
        <w:rPr>
          <w:rFonts w:ascii="Tahoma" w:hAnsi="Tahoma" w:cs="Tahoma"/>
          <w:sz w:val="14"/>
          <w:szCs w:val="14"/>
          <w:lang w:eastAsia="fr-FR"/>
        </w:rPr>
        <w:t>NOTA : Conformément au IV de l’article 71 de la loi n° 2019-486 du 22 mai 2019, ces dispositions entrent en vigueur à une date fixée par décret, et au plus tard le 1er janvier 2020.</w:t>
      </w:r>
    </w:p>
    <w:p w14:paraId="2BE1ADA0" w14:textId="77777777" w:rsidR="003E124D" w:rsidRDefault="003E124D" w:rsidP="003E124D">
      <w:pPr>
        <w:tabs>
          <w:tab w:val="left" w:pos="2827"/>
        </w:tabs>
        <w:spacing w:after="0" w:line="240" w:lineRule="auto"/>
        <w:jc w:val="both"/>
        <w:rPr>
          <w:rFonts w:ascii="Tahoma" w:hAnsi="Tahoma" w:cs="Tahoma"/>
          <w:sz w:val="14"/>
          <w:szCs w:val="14"/>
          <w:lang w:eastAsia="fr-FR"/>
        </w:rPr>
      </w:pPr>
    </w:p>
    <w:p w14:paraId="76635EB8" w14:textId="46CC6F96" w:rsidR="0072311D" w:rsidRPr="003E124D" w:rsidRDefault="003E124D" w:rsidP="003E124D">
      <w:pPr>
        <w:tabs>
          <w:tab w:val="left" w:pos="2827"/>
        </w:tabs>
        <w:spacing w:after="0" w:line="240" w:lineRule="auto"/>
        <w:jc w:val="both"/>
        <w:rPr>
          <w:rFonts w:ascii="Tahoma" w:hAnsi="Tahoma" w:cs="Tahoma"/>
          <w:sz w:val="14"/>
          <w:szCs w:val="14"/>
          <w:lang w:eastAsia="fr-FR"/>
        </w:rPr>
      </w:pPr>
      <w:r w:rsidRPr="003E124D">
        <w:rPr>
          <w:rFonts w:ascii="Tahoma" w:hAnsi="Tahoma" w:cs="Tahoma"/>
          <w:sz w:val="14"/>
          <w:szCs w:val="14"/>
          <w:lang w:eastAsia="fr-FR"/>
        </w:rPr>
        <w:t>Aux termes du I de l'article 9 du décret n° 2019-807 du 30 juillet 2019, les dispositions des I et II de l'article 71 de la loi n° 2019-486 du 22 mai 2019 entrent en vigueur le 1er octobre 2019</w:t>
      </w:r>
    </w:p>
    <w:sectPr w:rsidR="0072311D" w:rsidRPr="003E124D" w:rsidSect="00FF2490">
      <w:pgSz w:w="11906" w:h="16838"/>
      <w:pgMar w:top="1440" w:right="1080" w:bottom="709" w:left="1080" w:header="708"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C759F" w14:textId="77777777" w:rsidR="00B75FF6" w:rsidRDefault="00B75FF6" w:rsidP="009110D0">
      <w:pPr>
        <w:spacing w:after="0" w:line="240" w:lineRule="auto"/>
      </w:pPr>
      <w:r>
        <w:separator/>
      </w:r>
    </w:p>
  </w:endnote>
  <w:endnote w:type="continuationSeparator" w:id="0">
    <w:p w14:paraId="278EEB66" w14:textId="77777777" w:rsidR="00B75FF6" w:rsidRDefault="00B75FF6" w:rsidP="00911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lanOT-Medium">
    <w:altName w:val="Calibri"/>
    <w:panose1 w:val="00000000000000000000"/>
    <w:charset w:val="00"/>
    <w:family w:val="swiss"/>
    <w:notTrueType/>
    <w:pitch w:val="variable"/>
    <w:sig w:usb0="800000AF" w:usb1="4000205B" w:usb2="00000000" w:usb3="00000000" w:csb0="00000001" w:csb1="00000000"/>
  </w:font>
  <w:font w:name="ClanOT-Book">
    <w:altName w:val="Calibri"/>
    <w:panose1 w:val="00000000000000000000"/>
    <w:charset w:val="00"/>
    <w:family w:val="swiss"/>
    <w:notTrueType/>
    <w:pitch w:val="variable"/>
    <w:sig w:usb0="800000AF" w:usb1="4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EB675" w14:textId="77777777" w:rsidR="00C329B2" w:rsidRDefault="00C329B2">
    <w:pPr>
      <w:pStyle w:val="Pieddepage"/>
    </w:pPr>
  </w:p>
  <w:p w14:paraId="30B37AFE" w14:textId="77777777" w:rsidR="00C329B2" w:rsidRDefault="00C329B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07A34" w14:textId="77777777" w:rsidR="00B75FF6" w:rsidRDefault="00B75FF6" w:rsidP="009110D0">
      <w:pPr>
        <w:spacing w:after="0" w:line="240" w:lineRule="auto"/>
      </w:pPr>
      <w:r>
        <w:separator/>
      </w:r>
    </w:p>
  </w:footnote>
  <w:footnote w:type="continuationSeparator" w:id="0">
    <w:p w14:paraId="36D85285" w14:textId="77777777" w:rsidR="00B75FF6" w:rsidRDefault="00B75FF6" w:rsidP="009110D0">
      <w:pPr>
        <w:spacing w:after="0" w:line="240" w:lineRule="auto"/>
      </w:pPr>
      <w:r>
        <w:continuationSeparator/>
      </w:r>
    </w:p>
  </w:footnote>
  <w:footnote w:id="1">
    <w:p w14:paraId="5733FC32" w14:textId="6901E5D8" w:rsidR="00C95E15" w:rsidRPr="00C26787" w:rsidRDefault="00C26787">
      <w:pPr>
        <w:pStyle w:val="Notedebasdepage"/>
        <w:rPr>
          <w:sz w:val="14"/>
          <w:szCs w:val="14"/>
        </w:rPr>
      </w:pPr>
      <w:r w:rsidRPr="00C95E15">
        <w:rPr>
          <w:sz w:val="14"/>
          <w:szCs w:val="14"/>
        </w:rPr>
        <w:footnoteRef/>
      </w:r>
      <w:r w:rsidRPr="00C26787">
        <w:rPr>
          <w:sz w:val="14"/>
          <w:szCs w:val="14"/>
        </w:rPr>
        <w:t xml:space="preserve"> Sous réserve du respect de certaines conditions.</w:t>
      </w:r>
      <w:r w:rsidR="00A6437E">
        <w:rPr>
          <w:sz w:val="14"/>
          <w:szCs w:val="14"/>
        </w:rPr>
        <w:t xml:space="preserve"> </w:t>
      </w:r>
      <w:r w:rsidR="00A6437E" w:rsidRPr="00A6437E">
        <w:rPr>
          <w:sz w:val="14"/>
          <w:szCs w:val="14"/>
        </w:rPr>
        <w:t xml:space="preserve">Article L. 3332-27 du Code du travail pour le régime social et fiscal du PEE ; Article L. 224-20 du Code monétaire et financier pour le </w:t>
      </w:r>
      <w:proofErr w:type="spellStart"/>
      <w:r w:rsidR="00A6437E" w:rsidRPr="00A6437E">
        <w:rPr>
          <w:sz w:val="14"/>
          <w:szCs w:val="14"/>
        </w:rPr>
        <w:t>PERCol</w:t>
      </w:r>
      <w:proofErr w:type="spellEnd"/>
      <w:r w:rsidR="00A6437E" w:rsidRPr="00A6437E">
        <w:rPr>
          <w:sz w:val="14"/>
          <w:szCs w:val="14"/>
        </w:rPr>
        <w:t xml:space="preserve"> ; Articles L. 3315-1 et suivants du Code du travail pour le régime social et fiscal de l'intéressement ; Articles L. 3325-1 et suivants du Code du travail pour le régime social et fiscal de la participation.</w:t>
      </w:r>
    </w:p>
  </w:footnote>
  <w:footnote w:id="2">
    <w:p w14:paraId="2C717924" w14:textId="4A21BAD7" w:rsidR="00C95E15" w:rsidRDefault="00C95E15">
      <w:pPr>
        <w:pStyle w:val="Notedebasdepage"/>
      </w:pPr>
      <w:r w:rsidRPr="00C95E15">
        <w:rPr>
          <w:sz w:val="14"/>
          <w:szCs w:val="14"/>
        </w:rPr>
        <w:footnoteRef/>
      </w:r>
      <w:r w:rsidRPr="00C95E15">
        <w:rPr>
          <w:sz w:val="14"/>
          <w:szCs w:val="14"/>
        </w:rPr>
        <w:t xml:space="preserve"> </w:t>
      </w:r>
      <w:r>
        <w:rPr>
          <w:sz w:val="14"/>
          <w:szCs w:val="14"/>
        </w:rPr>
        <w:t xml:space="preserve">Uniquement </w:t>
      </w:r>
      <w:r w:rsidR="00E95B29">
        <w:rPr>
          <w:sz w:val="14"/>
          <w:szCs w:val="14"/>
        </w:rPr>
        <w:t>dans le cadre du</w:t>
      </w:r>
      <w:r>
        <w:rPr>
          <w:sz w:val="14"/>
          <w:szCs w:val="14"/>
        </w:rPr>
        <w:t xml:space="preserve"> </w:t>
      </w:r>
      <w:r w:rsidR="00E95B29">
        <w:rPr>
          <w:sz w:val="14"/>
          <w:szCs w:val="14"/>
        </w:rPr>
        <w:t>PERCO</w:t>
      </w:r>
      <w:r w:rsidR="00A6437E">
        <w:rPr>
          <w:sz w:val="14"/>
          <w:szCs w:val="14"/>
        </w:rPr>
        <w:t>/</w:t>
      </w:r>
      <w:proofErr w:type="spellStart"/>
      <w:r w:rsidR="00A6437E">
        <w:rPr>
          <w:sz w:val="14"/>
          <w:szCs w:val="14"/>
        </w:rPr>
        <w:t>PERCol</w:t>
      </w:r>
      <w:proofErr w:type="spellEnd"/>
      <w:r>
        <w:rPr>
          <w:sz w:val="14"/>
          <w:szCs w:val="14"/>
        </w:rPr>
        <w:t xml:space="preserve"> et dans la limite de 10 jours par</w:t>
      </w:r>
      <w:r w:rsidR="00E95B29">
        <w:rPr>
          <w:sz w:val="14"/>
          <w:szCs w:val="14"/>
        </w:rPr>
        <w:t xml:space="preserve"> salarié</w:t>
      </w:r>
      <w:r>
        <w:rPr>
          <w:sz w:val="14"/>
          <w:szCs w:val="14"/>
        </w:rPr>
        <w:t xml:space="preserve"> et par </w:t>
      </w:r>
      <w:r w:rsidR="00E95B29">
        <w:rPr>
          <w:sz w:val="14"/>
          <w:szCs w:val="14"/>
        </w:rPr>
        <w:t>an.</w:t>
      </w:r>
    </w:p>
  </w:footnote>
  <w:footnote w:id="3">
    <w:p w14:paraId="2414845D" w14:textId="5E63F270" w:rsidR="0094567C" w:rsidRDefault="0094567C">
      <w:pPr>
        <w:pStyle w:val="Notedebasdepage"/>
      </w:pPr>
      <w:r>
        <w:rPr>
          <w:rStyle w:val="Appelnotedebasdep"/>
        </w:rPr>
        <w:footnoteRef/>
      </w:r>
      <w:r>
        <w:t xml:space="preserve"> </w:t>
      </w:r>
      <w:r>
        <w:rPr>
          <w:rFonts w:ascii="Tahoma" w:hAnsi="Tahoma" w:cs="Tahoma"/>
          <w:i/>
          <w:sz w:val="12"/>
          <w:szCs w:val="12"/>
        </w:rPr>
        <w:t>C</w:t>
      </w:r>
      <w:r w:rsidRPr="0094567C">
        <w:rPr>
          <w:rFonts w:ascii="Tahoma" w:hAnsi="Tahoma" w:cs="Tahoma"/>
          <w:i/>
          <w:sz w:val="12"/>
          <w:szCs w:val="12"/>
        </w:rPr>
        <w:t>onformément à l’article R. 3332-13 du Code du travail, un ancien salarié qui n’a pas accès à un PERCO chez son nouvel employeur peut continuer à effectuer des versements dans le PERCO de son ancienne entreprise.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4F0C"/>
    <w:multiLevelType w:val="hybridMultilevel"/>
    <w:tmpl w:val="FCDC4D42"/>
    <w:lvl w:ilvl="0" w:tplc="2E42017C">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64A2AF3"/>
    <w:multiLevelType w:val="hybridMultilevel"/>
    <w:tmpl w:val="2B1C4CE2"/>
    <w:lvl w:ilvl="0" w:tplc="5D063024">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DC106D"/>
    <w:multiLevelType w:val="hybridMultilevel"/>
    <w:tmpl w:val="A0A41C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7A3487"/>
    <w:multiLevelType w:val="hybridMultilevel"/>
    <w:tmpl w:val="94D8B054"/>
    <w:lvl w:ilvl="0" w:tplc="040C0001">
      <w:start w:val="1"/>
      <w:numFmt w:val="bullet"/>
      <w:lvlText w:val=""/>
      <w:lvlJc w:val="left"/>
      <w:pPr>
        <w:ind w:left="720" w:hanging="360"/>
      </w:pPr>
      <w:rPr>
        <w:rFonts w:ascii="Symbol" w:hAnsi="Symbol" w:hint="default"/>
      </w:rPr>
    </w:lvl>
    <w:lvl w:ilvl="1" w:tplc="F47A9F24">
      <w:numFmt w:val="bullet"/>
      <w:lvlText w:val="–"/>
      <w:lvlJc w:val="left"/>
      <w:pPr>
        <w:ind w:left="1440" w:hanging="360"/>
      </w:pPr>
      <w:rPr>
        <w:rFonts w:ascii="Tahoma" w:eastAsiaTheme="minorHAnsi" w:hAnsi="Tahoma" w:cs="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6F6226"/>
    <w:multiLevelType w:val="hybridMultilevel"/>
    <w:tmpl w:val="85C413B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E3705A3"/>
    <w:multiLevelType w:val="hybridMultilevel"/>
    <w:tmpl w:val="B97EB218"/>
    <w:lvl w:ilvl="0" w:tplc="F3A826FE">
      <w:start w:val="1"/>
      <w:numFmt w:val="bullet"/>
      <w:lvlText w:val=""/>
      <w:lvlJc w:val="left"/>
      <w:pPr>
        <w:tabs>
          <w:tab w:val="num" w:pos="360"/>
        </w:tabs>
        <w:ind w:left="360" w:hanging="360"/>
      </w:pPr>
      <w:rPr>
        <w:rFonts w:ascii="Wingdings" w:hAnsi="Wingdings" w:hint="default"/>
        <w:color w:val="528DA6"/>
      </w:rPr>
    </w:lvl>
    <w:lvl w:ilvl="1" w:tplc="9432B17A">
      <w:start w:val="1"/>
      <w:numFmt w:val="bullet"/>
      <w:lvlText w:val=""/>
      <w:lvlJc w:val="left"/>
      <w:pPr>
        <w:tabs>
          <w:tab w:val="num" w:pos="1080"/>
        </w:tabs>
        <w:ind w:left="1080" w:hanging="360"/>
      </w:pPr>
      <w:rPr>
        <w:rFonts w:ascii="Wingdings" w:hAnsi="Wingdings" w:hint="default"/>
      </w:rPr>
    </w:lvl>
    <w:lvl w:ilvl="2" w:tplc="182A43EC" w:tentative="1">
      <w:start w:val="1"/>
      <w:numFmt w:val="bullet"/>
      <w:lvlText w:val=""/>
      <w:lvlJc w:val="left"/>
      <w:pPr>
        <w:tabs>
          <w:tab w:val="num" w:pos="1800"/>
        </w:tabs>
        <w:ind w:left="1800" w:hanging="360"/>
      </w:pPr>
      <w:rPr>
        <w:rFonts w:ascii="Wingdings" w:hAnsi="Wingdings" w:hint="default"/>
      </w:rPr>
    </w:lvl>
    <w:lvl w:ilvl="3" w:tplc="01B829F8" w:tentative="1">
      <w:start w:val="1"/>
      <w:numFmt w:val="bullet"/>
      <w:lvlText w:val=""/>
      <w:lvlJc w:val="left"/>
      <w:pPr>
        <w:tabs>
          <w:tab w:val="num" w:pos="2520"/>
        </w:tabs>
        <w:ind w:left="2520" w:hanging="360"/>
      </w:pPr>
      <w:rPr>
        <w:rFonts w:ascii="Wingdings" w:hAnsi="Wingdings" w:hint="default"/>
      </w:rPr>
    </w:lvl>
    <w:lvl w:ilvl="4" w:tplc="551445C6" w:tentative="1">
      <w:start w:val="1"/>
      <w:numFmt w:val="bullet"/>
      <w:lvlText w:val=""/>
      <w:lvlJc w:val="left"/>
      <w:pPr>
        <w:tabs>
          <w:tab w:val="num" w:pos="3240"/>
        </w:tabs>
        <w:ind w:left="3240" w:hanging="360"/>
      </w:pPr>
      <w:rPr>
        <w:rFonts w:ascii="Wingdings" w:hAnsi="Wingdings" w:hint="default"/>
      </w:rPr>
    </w:lvl>
    <w:lvl w:ilvl="5" w:tplc="1AC2EFAA" w:tentative="1">
      <w:start w:val="1"/>
      <w:numFmt w:val="bullet"/>
      <w:lvlText w:val=""/>
      <w:lvlJc w:val="left"/>
      <w:pPr>
        <w:tabs>
          <w:tab w:val="num" w:pos="3960"/>
        </w:tabs>
        <w:ind w:left="3960" w:hanging="360"/>
      </w:pPr>
      <w:rPr>
        <w:rFonts w:ascii="Wingdings" w:hAnsi="Wingdings" w:hint="default"/>
      </w:rPr>
    </w:lvl>
    <w:lvl w:ilvl="6" w:tplc="EFC87B7E" w:tentative="1">
      <w:start w:val="1"/>
      <w:numFmt w:val="bullet"/>
      <w:lvlText w:val=""/>
      <w:lvlJc w:val="left"/>
      <w:pPr>
        <w:tabs>
          <w:tab w:val="num" w:pos="4680"/>
        </w:tabs>
        <w:ind w:left="4680" w:hanging="360"/>
      </w:pPr>
      <w:rPr>
        <w:rFonts w:ascii="Wingdings" w:hAnsi="Wingdings" w:hint="default"/>
      </w:rPr>
    </w:lvl>
    <w:lvl w:ilvl="7" w:tplc="1276A4F4" w:tentative="1">
      <w:start w:val="1"/>
      <w:numFmt w:val="bullet"/>
      <w:lvlText w:val=""/>
      <w:lvlJc w:val="left"/>
      <w:pPr>
        <w:tabs>
          <w:tab w:val="num" w:pos="5400"/>
        </w:tabs>
        <w:ind w:left="5400" w:hanging="360"/>
      </w:pPr>
      <w:rPr>
        <w:rFonts w:ascii="Wingdings" w:hAnsi="Wingdings" w:hint="default"/>
      </w:rPr>
    </w:lvl>
    <w:lvl w:ilvl="8" w:tplc="B27A92CA"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661838"/>
    <w:multiLevelType w:val="hybridMultilevel"/>
    <w:tmpl w:val="A87C3902"/>
    <w:lvl w:ilvl="0" w:tplc="8252EC88">
      <w:start w:val="1"/>
      <w:numFmt w:val="bullet"/>
      <w:lvlText w:val=""/>
      <w:lvlJc w:val="left"/>
      <w:pPr>
        <w:tabs>
          <w:tab w:val="num" w:pos="720"/>
        </w:tabs>
        <w:ind w:left="720" w:hanging="360"/>
      </w:pPr>
      <w:rPr>
        <w:rFonts w:ascii="Wingdings" w:hAnsi="Wingdings" w:hint="default"/>
      </w:rPr>
    </w:lvl>
    <w:lvl w:ilvl="1" w:tplc="9EF0E11A">
      <w:start w:val="1"/>
      <w:numFmt w:val="bullet"/>
      <w:lvlText w:val=""/>
      <w:lvlJc w:val="left"/>
      <w:pPr>
        <w:tabs>
          <w:tab w:val="num" w:pos="1440"/>
        </w:tabs>
        <w:ind w:left="1440" w:hanging="360"/>
      </w:pPr>
      <w:rPr>
        <w:rFonts w:ascii="Wingdings" w:hAnsi="Wingdings" w:hint="default"/>
      </w:rPr>
    </w:lvl>
    <w:lvl w:ilvl="2" w:tplc="2582463E" w:tentative="1">
      <w:start w:val="1"/>
      <w:numFmt w:val="bullet"/>
      <w:lvlText w:val=""/>
      <w:lvlJc w:val="left"/>
      <w:pPr>
        <w:tabs>
          <w:tab w:val="num" w:pos="2160"/>
        </w:tabs>
        <w:ind w:left="2160" w:hanging="360"/>
      </w:pPr>
      <w:rPr>
        <w:rFonts w:ascii="Wingdings" w:hAnsi="Wingdings" w:hint="default"/>
      </w:rPr>
    </w:lvl>
    <w:lvl w:ilvl="3" w:tplc="46E42D0A" w:tentative="1">
      <w:start w:val="1"/>
      <w:numFmt w:val="bullet"/>
      <w:lvlText w:val=""/>
      <w:lvlJc w:val="left"/>
      <w:pPr>
        <w:tabs>
          <w:tab w:val="num" w:pos="2880"/>
        </w:tabs>
        <w:ind w:left="2880" w:hanging="360"/>
      </w:pPr>
      <w:rPr>
        <w:rFonts w:ascii="Wingdings" w:hAnsi="Wingdings" w:hint="default"/>
      </w:rPr>
    </w:lvl>
    <w:lvl w:ilvl="4" w:tplc="4E14B942" w:tentative="1">
      <w:start w:val="1"/>
      <w:numFmt w:val="bullet"/>
      <w:lvlText w:val=""/>
      <w:lvlJc w:val="left"/>
      <w:pPr>
        <w:tabs>
          <w:tab w:val="num" w:pos="3600"/>
        </w:tabs>
        <w:ind w:left="3600" w:hanging="360"/>
      </w:pPr>
      <w:rPr>
        <w:rFonts w:ascii="Wingdings" w:hAnsi="Wingdings" w:hint="default"/>
      </w:rPr>
    </w:lvl>
    <w:lvl w:ilvl="5" w:tplc="C8B41B06" w:tentative="1">
      <w:start w:val="1"/>
      <w:numFmt w:val="bullet"/>
      <w:lvlText w:val=""/>
      <w:lvlJc w:val="left"/>
      <w:pPr>
        <w:tabs>
          <w:tab w:val="num" w:pos="4320"/>
        </w:tabs>
        <w:ind w:left="4320" w:hanging="360"/>
      </w:pPr>
      <w:rPr>
        <w:rFonts w:ascii="Wingdings" w:hAnsi="Wingdings" w:hint="default"/>
      </w:rPr>
    </w:lvl>
    <w:lvl w:ilvl="6" w:tplc="3222B32C" w:tentative="1">
      <w:start w:val="1"/>
      <w:numFmt w:val="bullet"/>
      <w:lvlText w:val=""/>
      <w:lvlJc w:val="left"/>
      <w:pPr>
        <w:tabs>
          <w:tab w:val="num" w:pos="5040"/>
        </w:tabs>
        <w:ind w:left="5040" w:hanging="360"/>
      </w:pPr>
      <w:rPr>
        <w:rFonts w:ascii="Wingdings" w:hAnsi="Wingdings" w:hint="default"/>
      </w:rPr>
    </w:lvl>
    <w:lvl w:ilvl="7" w:tplc="2AA6AD58" w:tentative="1">
      <w:start w:val="1"/>
      <w:numFmt w:val="bullet"/>
      <w:lvlText w:val=""/>
      <w:lvlJc w:val="left"/>
      <w:pPr>
        <w:tabs>
          <w:tab w:val="num" w:pos="5760"/>
        </w:tabs>
        <w:ind w:left="5760" w:hanging="360"/>
      </w:pPr>
      <w:rPr>
        <w:rFonts w:ascii="Wingdings" w:hAnsi="Wingdings" w:hint="default"/>
      </w:rPr>
    </w:lvl>
    <w:lvl w:ilvl="8" w:tplc="9D264EE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216785"/>
    <w:multiLevelType w:val="hybridMultilevel"/>
    <w:tmpl w:val="E0BE7B56"/>
    <w:lvl w:ilvl="0" w:tplc="F3A826FE">
      <w:start w:val="1"/>
      <w:numFmt w:val="bullet"/>
      <w:lvlText w:val=""/>
      <w:lvlJc w:val="left"/>
      <w:pPr>
        <w:tabs>
          <w:tab w:val="num" w:pos="360"/>
        </w:tabs>
        <w:ind w:left="360" w:hanging="360"/>
      </w:pPr>
      <w:rPr>
        <w:rFonts w:ascii="Wingdings" w:hAnsi="Wingdings" w:hint="default"/>
        <w:color w:val="528DA6"/>
      </w:rPr>
    </w:lvl>
    <w:lvl w:ilvl="1" w:tplc="8252EC88">
      <w:start w:val="1"/>
      <w:numFmt w:val="bullet"/>
      <w:lvlText w:val=""/>
      <w:lvlJc w:val="left"/>
      <w:pPr>
        <w:tabs>
          <w:tab w:val="num" w:pos="1080"/>
        </w:tabs>
        <w:ind w:left="1080" w:hanging="360"/>
      </w:pPr>
      <w:rPr>
        <w:rFonts w:ascii="Wingdings" w:hAnsi="Wingdings" w:hint="default"/>
      </w:rPr>
    </w:lvl>
    <w:lvl w:ilvl="2" w:tplc="2582463E" w:tentative="1">
      <w:start w:val="1"/>
      <w:numFmt w:val="bullet"/>
      <w:lvlText w:val=""/>
      <w:lvlJc w:val="left"/>
      <w:pPr>
        <w:tabs>
          <w:tab w:val="num" w:pos="1800"/>
        </w:tabs>
        <w:ind w:left="1800" w:hanging="360"/>
      </w:pPr>
      <w:rPr>
        <w:rFonts w:ascii="Wingdings" w:hAnsi="Wingdings" w:hint="default"/>
      </w:rPr>
    </w:lvl>
    <w:lvl w:ilvl="3" w:tplc="46E42D0A" w:tentative="1">
      <w:start w:val="1"/>
      <w:numFmt w:val="bullet"/>
      <w:lvlText w:val=""/>
      <w:lvlJc w:val="left"/>
      <w:pPr>
        <w:tabs>
          <w:tab w:val="num" w:pos="2520"/>
        </w:tabs>
        <w:ind w:left="2520" w:hanging="360"/>
      </w:pPr>
      <w:rPr>
        <w:rFonts w:ascii="Wingdings" w:hAnsi="Wingdings" w:hint="default"/>
      </w:rPr>
    </w:lvl>
    <w:lvl w:ilvl="4" w:tplc="4E14B942" w:tentative="1">
      <w:start w:val="1"/>
      <w:numFmt w:val="bullet"/>
      <w:lvlText w:val=""/>
      <w:lvlJc w:val="left"/>
      <w:pPr>
        <w:tabs>
          <w:tab w:val="num" w:pos="3240"/>
        </w:tabs>
        <w:ind w:left="3240" w:hanging="360"/>
      </w:pPr>
      <w:rPr>
        <w:rFonts w:ascii="Wingdings" w:hAnsi="Wingdings" w:hint="default"/>
      </w:rPr>
    </w:lvl>
    <w:lvl w:ilvl="5" w:tplc="C8B41B06" w:tentative="1">
      <w:start w:val="1"/>
      <w:numFmt w:val="bullet"/>
      <w:lvlText w:val=""/>
      <w:lvlJc w:val="left"/>
      <w:pPr>
        <w:tabs>
          <w:tab w:val="num" w:pos="3960"/>
        </w:tabs>
        <w:ind w:left="3960" w:hanging="360"/>
      </w:pPr>
      <w:rPr>
        <w:rFonts w:ascii="Wingdings" w:hAnsi="Wingdings" w:hint="default"/>
      </w:rPr>
    </w:lvl>
    <w:lvl w:ilvl="6" w:tplc="3222B32C" w:tentative="1">
      <w:start w:val="1"/>
      <w:numFmt w:val="bullet"/>
      <w:lvlText w:val=""/>
      <w:lvlJc w:val="left"/>
      <w:pPr>
        <w:tabs>
          <w:tab w:val="num" w:pos="4680"/>
        </w:tabs>
        <w:ind w:left="4680" w:hanging="360"/>
      </w:pPr>
      <w:rPr>
        <w:rFonts w:ascii="Wingdings" w:hAnsi="Wingdings" w:hint="default"/>
      </w:rPr>
    </w:lvl>
    <w:lvl w:ilvl="7" w:tplc="2AA6AD58" w:tentative="1">
      <w:start w:val="1"/>
      <w:numFmt w:val="bullet"/>
      <w:lvlText w:val=""/>
      <w:lvlJc w:val="left"/>
      <w:pPr>
        <w:tabs>
          <w:tab w:val="num" w:pos="5400"/>
        </w:tabs>
        <w:ind w:left="5400" w:hanging="360"/>
      </w:pPr>
      <w:rPr>
        <w:rFonts w:ascii="Wingdings" w:hAnsi="Wingdings" w:hint="default"/>
      </w:rPr>
    </w:lvl>
    <w:lvl w:ilvl="8" w:tplc="9D264EEA"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55A13DA"/>
    <w:multiLevelType w:val="hybridMultilevel"/>
    <w:tmpl w:val="804C7638"/>
    <w:lvl w:ilvl="0" w:tplc="AD6A2DE2">
      <w:start w:val="1"/>
      <w:numFmt w:val="bullet"/>
      <w:lvlText w:val=""/>
      <w:lvlJc w:val="left"/>
      <w:pPr>
        <w:tabs>
          <w:tab w:val="num" w:pos="720"/>
        </w:tabs>
        <w:ind w:left="720" w:hanging="360"/>
      </w:pPr>
      <w:rPr>
        <w:rFonts w:ascii="Wingdings" w:hAnsi="Wingdings" w:hint="default"/>
      </w:rPr>
    </w:lvl>
    <w:lvl w:ilvl="1" w:tplc="BA946498" w:tentative="1">
      <w:start w:val="1"/>
      <w:numFmt w:val="bullet"/>
      <w:lvlText w:val=""/>
      <w:lvlJc w:val="left"/>
      <w:pPr>
        <w:tabs>
          <w:tab w:val="num" w:pos="1440"/>
        </w:tabs>
        <w:ind w:left="1440" w:hanging="360"/>
      </w:pPr>
      <w:rPr>
        <w:rFonts w:ascii="Wingdings" w:hAnsi="Wingdings" w:hint="default"/>
      </w:rPr>
    </w:lvl>
    <w:lvl w:ilvl="2" w:tplc="8072369E">
      <w:start w:val="1"/>
      <w:numFmt w:val="bullet"/>
      <w:lvlText w:val=""/>
      <w:lvlJc w:val="left"/>
      <w:pPr>
        <w:tabs>
          <w:tab w:val="num" w:pos="2160"/>
        </w:tabs>
        <w:ind w:left="2160" w:hanging="360"/>
      </w:pPr>
      <w:rPr>
        <w:rFonts w:ascii="Wingdings" w:hAnsi="Wingdings" w:hint="default"/>
      </w:rPr>
    </w:lvl>
    <w:lvl w:ilvl="3" w:tplc="A7D64F56">
      <w:start w:val="268"/>
      <w:numFmt w:val="bullet"/>
      <w:lvlText w:val=""/>
      <w:lvlJc w:val="left"/>
      <w:pPr>
        <w:tabs>
          <w:tab w:val="num" w:pos="2880"/>
        </w:tabs>
        <w:ind w:left="2880" w:hanging="360"/>
      </w:pPr>
      <w:rPr>
        <w:rFonts w:ascii="Wingdings" w:hAnsi="Wingdings" w:hint="default"/>
      </w:rPr>
    </w:lvl>
    <w:lvl w:ilvl="4" w:tplc="E520C250">
      <w:start w:val="268"/>
      <w:numFmt w:val="bullet"/>
      <w:lvlText w:val=""/>
      <w:lvlJc w:val="left"/>
      <w:pPr>
        <w:tabs>
          <w:tab w:val="num" w:pos="3600"/>
        </w:tabs>
        <w:ind w:left="3600" w:hanging="360"/>
      </w:pPr>
      <w:rPr>
        <w:rFonts w:ascii="Wingdings" w:hAnsi="Wingdings" w:hint="default"/>
      </w:rPr>
    </w:lvl>
    <w:lvl w:ilvl="5" w:tplc="2234843C" w:tentative="1">
      <w:start w:val="1"/>
      <w:numFmt w:val="bullet"/>
      <w:lvlText w:val=""/>
      <w:lvlJc w:val="left"/>
      <w:pPr>
        <w:tabs>
          <w:tab w:val="num" w:pos="4320"/>
        </w:tabs>
        <w:ind w:left="4320" w:hanging="360"/>
      </w:pPr>
      <w:rPr>
        <w:rFonts w:ascii="Wingdings" w:hAnsi="Wingdings" w:hint="default"/>
      </w:rPr>
    </w:lvl>
    <w:lvl w:ilvl="6" w:tplc="7862E8F2" w:tentative="1">
      <w:start w:val="1"/>
      <w:numFmt w:val="bullet"/>
      <w:lvlText w:val=""/>
      <w:lvlJc w:val="left"/>
      <w:pPr>
        <w:tabs>
          <w:tab w:val="num" w:pos="5040"/>
        </w:tabs>
        <w:ind w:left="5040" w:hanging="360"/>
      </w:pPr>
      <w:rPr>
        <w:rFonts w:ascii="Wingdings" w:hAnsi="Wingdings" w:hint="default"/>
      </w:rPr>
    </w:lvl>
    <w:lvl w:ilvl="7" w:tplc="21A64158" w:tentative="1">
      <w:start w:val="1"/>
      <w:numFmt w:val="bullet"/>
      <w:lvlText w:val=""/>
      <w:lvlJc w:val="left"/>
      <w:pPr>
        <w:tabs>
          <w:tab w:val="num" w:pos="5760"/>
        </w:tabs>
        <w:ind w:left="5760" w:hanging="360"/>
      </w:pPr>
      <w:rPr>
        <w:rFonts w:ascii="Wingdings" w:hAnsi="Wingdings" w:hint="default"/>
      </w:rPr>
    </w:lvl>
    <w:lvl w:ilvl="8" w:tplc="368C238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7C1DF5"/>
    <w:multiLevelType w:val="hybridMultilevel"/>
    <w:tmpl w:val="EBB04C56"/>
    <w:lvl w:ilvl="0" w:tplc="DD7805D2">
      <w:start w:val="1"/>
      <w:numFmt w:val="bullet"/>
      <w:lvlText w:val=""/>
      <w:lvlJc w:val="left"/>
      <w:pPr>
        <w:tabs>
          <w:tab w:val="num" w:pos="360"/>
        </w:tabs>
        <w:ind w:left="360" w:hanging="360"/>
      </w:pPr>
      <w:rPr>
        <w:rFonts w:ascii="Wingdings" w:hAnsi="Wingdings" w:hint="default"/>
      </w:rPr>
    </w:lvl>
    <w:lvl w:ilvl="1" w:tplc="9432B17A">
      <w:start w:val="1"/>
      <w:numFmt w:val="bullet"/>
      <w:lvlText w:val=""/>
      <w:lvlJc w:val="left"/>
      <w:pPr>
        <w:tabs>
          <w:tab w:val="num" w:pos="1080"/>
        </w:tabs>
        <w:ind w:left="1080" w:hanging="360"/>
      </w:pPr>
      <w:rPr>
        <w:rFonts w:ascii="Wingdings" w:hAnsi="Wingdings" w:hint="default"/>
      </w:rPr>
    </w:lvl>
    <w:lvl w:ilvl="2" w:tplc="182A43EC" w:tentative="1">
      <w:start w:val="1"/>
      <w:numFmt w:val="bullet"/>
      <w:lvlText w:val=""/>
      <w:lvlJc w:val="left"/>
      <w:pPr>
        <w:tabs>
          <w:tab w:val="num" w:pos="1800"/>
        </w:tabs>
        <w:ind w:left="1800" w:hanging="360"/>
      </w:pPr>
      <w:rPr>
        <w:rFonts w:ascii="Wingdings" w:hAnsi="Wingdings" w:hint="default"/>
      </w:rPr>
    </w:lvl>
    <w:lvl w:ilvl="3" w:tplc="01B829F8" w:tentative="1">
      <w:start w:val="1"/>
      <w:numFmt w:val="bullet"/>
      <w:lvlText w:val=""/>
      <w:lvlJc w:val="left"/>
      <w:pPr>
        <w:tabs>
          <w:tab w:val="num" w:pos="2520"/>
        </w:tabs>
        <w:ind w:left="2520" w:hanging="360"/>
      </w:pPr>
      <w:rPr>
        <w:rFonts w:ascii="Wingdings" w:hAnsi="Wingdings" w:hint="default"/>
      </w:rPr>
    </w:lvl>
    <w:lvl w:ilvl="4" w:tplc="551445C6" w:tentative="1">
      <w:start w:val="1"/>
      <w:numFmt w:val="bullet"/>
      <w:lvlText w:val=""/>
      <w:lvlJc w:val="left"/>
      <w:pPr>
        <w:tabs>
          <w:tab w:val="num" w:pos="3240"/>
        </w:tabs>
        <w:ind w:left="3240" w:hanging="360"/>
      </w:pPr>
      <w:rPr>
        <w:rFonts w:ascii="Wingdings" w:hAnsi="Wingdings" w:hint="default"/>
      </w:rPr>
    </w:lvl>
    <w:lvl w:ilvl="5" w:tplc="1AC2EFAA" w:tentative="1">
      <w:start w:val="1"/>
      <w:numFmt w:val="bullet"/>
      <w:lvlText w:val=""/>
      <w:lvlJc w:val="left"/>
      <w:pPr>
        <w:tabs>
          <w:tab w:val="num" w:pos="3960"/>
        </w:tabs>
        <w:ind w:left="3960" w:hanging="360"/>
      </w:pPr>
      <w:rPr>
        <w:rFonts w:ascii="Wingdings" w:hAnsi="Wingdings" w:hint="default"/>
      </w:rPr>
    </w:lvl>
    <w:lvl w:ilvl="6" w:tplc="EFC87B7E" w:tentative="1">
      <w:start w:val="1"/>
      <w:numFmt w:val="bullet"/>
      <w:lvlText w:val=""/>
      <w:lvlJc w:val="left"/>
      <w:pPr>
        <w:tabs>
          <w:tab w:val="num" w:pos="4680"/>
        </w:tabs>
        <w:ind w:left="4680" w:hanging="360"/>
      </w:pPr>
      <w:rPr>
        <w:rFonts w:ascii="Wingdings" w:hAnsi="Wingdings" w:hint="default"/>
      </w:rPr>
    </w:lvl>
    <w:lvl w:ilvl="7" w:tplc="1276A4F4" w:tentative="1">
      <w:start w:val="1"/>
      <w:numFmt w:val="bullet"/>
      <w:lvlText w:val=""/>
      <w:lvlJc w:val="left"/>
      <w:pPr>
        <w:tabs>
          <w:tab w:val="num" w:pos="5400"/>
        </w:tabs>
        <w:ind w:left="5400" w:hanging="360"/>
      </w:pPr>
      <w:rPr>
        <w:rFonts w:ascii="Wingdings" w:hAnsi="Wingdings" w:hint="default"/>
      </w:rPr>
    </w:lvl>
    <w:lvl w:ilvl="8" w:tplc="B27A92CA"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7192CC8"/>
    <w:multiLevelType w:val="hybridMultilevel"/>
    <w:tmpl w:val="0FBA9E6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B6911EB"/>
    <w:multiLevelType w:val="hybridMultilevel"/>
    <w:tmpl w:val="D368F622"/>
    <w:lvl w:ilvl="0" w:tplc="7FB84502">
      <w:start w:val="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4FC5D53"/>
    <w:multiLevelType w:val="hybridMultilevel"/>
    <w:tmpl w:val="EA9AA71A"/>
    <w:lvl w:ilvl="0" w:tplc="065083EE">
      <w:start w:val="1"/>
      <w:numFmt w:val="bullet"/>
      <w:lvlText w:val=""/>
      <w:lvlJc w:val="left"/>
      <w:pPr>
        <w:tabs>
          <w:tab w:val="num" w:pos="720"/>
        </w:tabs>
        <w:ind w:left="720" w:hanging="360"/>
      </w:pPr>
      <w:rPr>
        <w:rFonts w:ascii="Wingdings" w:hAnsi="Wingdings" w:hint="default"/>
      </w:rPr>
    </w:lvl>
    <w:lvl w:ilvl="1" w:tplc="EB2A3D0A" w:tentative="1">
      <w:start w:val="1"/>
      <w:numFmt w:val="bullet"/>
      <w:lvlText w:val=""/>
      <w:lvlJc w:val="left"/>
      <w:pPr>
        <w:tabs>
          <w:tab w:val="num" w:pos="1440"/>
        </w:tabs>
        <w:ind w:left="1440" w:hanging="360"/>
      </w:pPr>
      <w:rPr>
        <w:rFonts w:ascii="Wingdings" w:hAnsi="Wingdings" w:hint="default"/>
      </w:rPr>
    </w:lvl>
    <w:lvl w:ilvl="2" w:tplc="3072E522" w:tentative="1">
      <w:start w:val="1"/>
      <w:numFmt w:val="bullet"/>
      <w:lvlText w:val=""/>
      <w:lvlJc w:val="left"/>
      <w:pPr>
        <w:tabs>
          <w:tab w:val="num" w:pos="2160"/>
        </w:tabs>
        <w:ind w:left="2160" w:hanging="360"/>
      </w:pPr>
      <w:rPr>
        <w:rFonts w:ascii="Wingdings" w:hAnsi="Wingdings" w:hint="default"/>
      </w:rPr>
    </w:lvl>
    <w:lvl w:ilvl="3" w:tplc="DEB2F964" w:tentative="1">
      <w:start w:val="1"/>
      <w:numFmt w:val="bullet"/>
      <w:lvlText w:val=""/>
      <w:lvlJc w:val="left"/>
      <w:pPr>
        <w:tabs>
          <w:tab w:val="num" w:pos="2880"/>
        </w:tabs>
        <w:ind w:left="2880" w:hanging="360"/>
      </w:pPr>
      <w:rPr>
        <w:rFonts w:ascii="Wingdings" w:hAnsi="Wingdings" w:hint="default"/>
      </w:rPr>
    </w:lvl>
    <w:lvl w:ilvl="4" w:tplc="3E9C3102" w:tentative="1">
      <w:start w:val="1"/>
      <w:numFmt w:val="bullet"/>
      <w:lvlText w:val=""/>
      <w:lvlJc w:val="left"/>
      <w:pPr>
        <w:tabs>
          <w:tab w:val="num" w:pos="3600"/>
        </w:tabs>
        <w:ind w:left="3600" w:hanging="360"/>
      </w:pPr>
      <w:rPr>
        <w:rFonts w:ascii="Wingdings" w:hAnsi="Wingdings" w:hint="default"/>
      </w:rPr>
    </w:lvl>
    <w:lvl w:ilvl="5" w:tplc="969AFD32" w:tentative="1">
      <w:start w:val="1"/>
      <w:numFmt w:val="bullet"/>
      <w:lvlText w:val=""/>
      <w:lvlJc w:val="left"/>
      <w:pPr>
        <w:tabs>
          <w:tab w:val="num" w:pos="4320"/>
        </w:tabs>
        <w:ind w:left="4320" w:hanging="360"/>
      </w:pPr>
      <w:rPr>
        <w:rFonts w:ascii="Wingdings" w:hAnsi="Wingdings" w:hint="default"/>
      </w:rPr>
    </w:lvl>
    <w:lvl w:ilvl="6" w:tplc="FD344A8A" w:tentative="1">
      <w:start w:val="1"/>
      <w:numFmt w:val="bullet"/>
      <w:lvlText w:val=""/>
      <w:lvlJc w:val="left"/>
      <w:pPr>
        <w:tabs>
          <w:tab w:val="num" w:pos="5040"/>
        </w:tabs>
        <w:ind w:left="5040" w:hanging="360"/>
      </w:pPr>
      <w:rPr>
        <w:rFonts w:ascii="Wingdings" w:hAnsi="Wingdings" w:hint="default"/>
      </w:rPr>
    </w:lvl>
    <w:lvl w:ilvl="7" w:tplc="F3C2EE9E" w:tentative="1">
      <w:start w:val="1"/>
      <w:numFmt w:val="bullet"/>
      <w:lvlText w:val=""/>
      <w:lvlJc w:val="left"/>
      <w:pPr>
        <w:tabs>
          <w:tab w:val="num" w:pos="5760"/>
        </w:tabs>
        <w:ind w:left="5760" w:hanging="360"/>
      </w:pPr>
      <w:rPr>
        <w:rFonts w:ascii="Wingdings" w:hAnsi="Wingdings" w:hint="default"/>
      </w:rPr>
    </w:lvl>
    <w:lvl w:ilvl="8" w:tplc="ADE4B53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1A556C"/>
    <w:multiLevelType w:val="hybridMultilevel"/>
    <w:tmpl w:val="AFAE162E"/>
    <w:lvl w:ilvl="0" w:tplc="5AACD976">
      <w:start w:val="1"/>
      <w:numFmt w:val="bullet"/>
      <w:lvlText w:val=""/>
      <w:lvlJc w:val="left"/>
      <w:pPr>
        <w:tabs>
          <w:tab w:val="num" w:pos="720"/>
        </w:tabs>
        <w:ind w:left="720" w:hanging="360"/>
      </w:pPr>
      <w:rPr>
        <w:rFonts w:ascii="Wingdings" w:hAnsi="Wingdings" w:hint="default"/>
      </w:rPr>
    </w:lvl>
    <w:lvl w:ilvl="1" w:tplc="2DA43F54">
      <w:start w:val="163"/>
      <w:numFmt w:val="bullet"/>
      <w:lvlText w:val="-"/>
      <w:lvlJc w:val="left"/>
      <w:pPr>
        <w:tabs>
          <w:tab w:val="num" w:pos="1440"/>
        </w:tabs>
        <w:ind w:left="1440" w:hanging="360"/>
      </w:pPr>
      <w:rPr>
        <w:rFonts w:ascii="Times New Roman" w:hAnsi="Times New Roman" w:hint="default"/>
      </w:rPr>
    </w:lvl>
    <w:lvl w:ilvl="2" w:tplc="E018A588" w:tentative="1">
      <w:start w:val="1"/>
      <w:numFmt w:val="bullet"/>
      <w:lvlText w:val=""/>
      <w:lvlJc w:val="left"/>
      <w:pPr>
        <w:tabs>
          <w:tab w:val="num" w:pos="2160"/>
        </w:tabs>
        <w:ind w:left="2160" w:hanging="360"/>
      </w:pPr>
      <w:rPr>
        <w:rFonts w:ascii="Wingdings" w:hAnsi="Wingdings" w:hint="default"/>
      </w:rPr>
    </w:lvl>
    <w:lvl w:ilvl="3" w:tplc="D67AA4C6" w:tentative="1">
      <w:start w:val="1"/>
      <w:numFmt w:val="bullet"/>
      <w:lvlText w:val=""/>
      <w:lvlJc w:val="left"/>
      <w:pPr>
        <w:tabs>
          <w:tab w:val="num" w:pos="2880"/>
        </w:tabs>
        <w:ind w:left="2880" w:hanging="360"/>
      </w:pPr>
      <w:rPr>
        <w:rFonts w:ascii="Wingdings" w:hAnsi="Wingdings" w:hint="default"/>
      </w:rPr>
    </w:lvl>
    <w:lvl w:ilvl="4" w:tplc="DC38EBB8" w:tentative="1">
      <w:start w:val="1"/>
      <w:numFmt w:val="bullet"/>
      <w:lvlText w:val=""/>
      <w:lvlJc w:val="left"/>
      <w:pPr>
        <w:tabs>
          <w:tab w:val="num" w:pos="3600"/>
        </w:tabs>
        <w:ind w:left="3600" w:hanging="360"/>
      </w:pPr>
      <w:rPr>
        <w:rFonts w:ascii="Wingdings" w:hAnsi="Wingdings" w:hint="default"/>
      </w:rPr>
    </w:lvl>
    <w:lvl w:ilvl="5" w:tplc="8CE4813A" w:tentative="1">
      <w:start w:val="1"/>
      <w:numFmt w:val="bullet"/>
      <w:lvlText w:val=""/>
      <w:lvlJc w:val="left"/>
      <w:pPr>
        <w:tabs>
          <w:tab w:val="num" w:pos="4320"/>
        </w:tabs>
        <w:ind w:left="4320" w:hanging="360"/>
      </w:pPr>
      <w:rPr>
        <w:rFonts w:ascii="Wingdings" w:hAnsi="Wingdings" w:hint="default"/>
      </w:rPr>
    </w:lvl>
    <w:lvl w:ilvl="6" w:tplc="10387DB4" w:tentative="1">
      <w:start w:val="1"/>
      <w:numFmt w:val="bullet"/>
      <w:lvlText w:val=""/>
      <w:lvlJc w:val="left"/>
      <w:pPr>
        <w:tabs>
          <w:tab w:val="num" w:pos="5040"/>
        </w:tabs>
        <w:ind w:left="5040" w:hanging="360"/>
      </w:pPr>
      <w:rPr>
        <w:rFonts w:ascii="Wingdings" w:hAnsi="Wingdings" w:hint="default"/>
      </w:rPr>
    </w:lvl>
    <w:lvl w:ilvl="7" w:tplc="E29C0678" w:tentative="1">
      <w:start w:val="1"/>
      <w:numFmt w:val="bullet"/>
      <w:lvlText w:val=""/>
      <w:lvlJc w:val="left"/>
      <w:pPr>
        <w:tabs>
          <w:tab w:val="num" w:pos="5760"/>
        </w:tabs>
        <w:ind w:left="5760" w:hanging="360"/>
      </w:pPr>
      <w:rPr>
        <w:rFonts w:ascii="Wingdings" w:hAnsi="Wingdings" w:hint="default"/>
      </w:rPr>
    </w:lvl>
    <w:lvl w:ilvl="8" w:tplc="8950307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9E1897"/>
    <w:multiLevelType w:val="hybridMultilevel"/>
    <w:tmpl w:val="4056855C"/>
    <w:lvl w:ilvl="0" w:tplc="B4EE7BEA">
      <w:start w:val="1"/>
      <w:numFmt w:val="bullet"/>
      <w:lvlText w:val=""/>
      <w:lvlJc w:val="left"/>
      <w:pPr>
        <w:ind w:left="360" w:hanging="360"/>
      </w:pPr>
      <w:rPr>
        <w:rFonts w:ascii="Symbol" w:hAnsi="Symbol" w:hint="default"/>
        <w:sz w:val="16"/>
        <w:szCs w:val="1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69CC78A6"/>
    <w:multiLevelType w:val="hybridMultilevel"/>
    <w:tmpl w:val="B0B6BAF8"/>
    <w:lvl w:ilvl="0" w:tplc="50F08612">
      <w:start w:val="1"/>
      <w:numFmt w:val="bullet"/>
      <w:lvlText w:val="-"/>
      <w:lvlJc w:val="left"/>
      <w:pPr>
        <w:tabs>
          <w:tab w:val="num" w:pos="720"/>
        </w:tabs>
        <w:ind w:left="720" w:hanging="360"/>
      </w:pPr>
      <w:rPr>
        <w:rFonts w:ascii="Times New Roman" w:hAnsi="Times New Roman" w:hint="default"/>
      </w:rPr>
    </w:lvl>
    <w:lvl w:ilvl="1" w:tplc="DFEC2424" w:tentative="1">
      <w:start w:val="1"/>
      <w:numFmt w:val="bullet"/>
      <w:lvlText w:val="-"/>
      <w:lvlJc w:val="left"/>
      <w:pPr>
        <w:tabs>
          <w:tab w:val="num" w:pos="1440"/>
        </w:tabs>
        <w:ind w:left="1440" w:hanging="360"/>
      </w:pPr>
      <w:rPr>
        <w:rFonts w:ascii="Times New Roman" w:hAnsi="Times New Roman" w:hint="default"/>
      </w:rPr>
    </w:lvl>
    <w:lvl w:ilvl="2" w:tplc="D3760FE4" w:tentative="1">
      <w:start w:val="1"/>
      <w:numFmt w:val="bullet"/>
      <w:lvlText w:val="-"/>
      <w:lvlJc w:val="left"/>
      <w:pPr>
        <w:tabs>
          <w:tab w:val="num" w:pos="2160"/>
        </w:tabs>
        <w:ind w:left="2160" w:hanging="360"/>
      </w:pPr>
      <w:rPr>
        <w:rFonts w:ascii="Times New Roman" w:hAnsi="Times New Roman" w:hint="default"/>
      </w:rPr>
    </w:lvl>
    <w:lvl w:ilvl="3" w:tplc="03B806C2" w:tentative="1">
      <w:start w:val="1"/>
      <w:numFmt w:val="bullet"/>
      <w:lvlText w:val="-"/>
      <w:lvlJc w:val="left"/>
      <w:pPr>
        <w:tabs>
          <w:tab w:val="num" w:pos="2880"/>
        </w:tabs>
        <w:ind w:left="2880" w:hanging="360"/>
      </w:pPr>
      <w:rPr>
        <w:rFonts w:ascii="Times New Roman" w:hAnsi="Times New Roman" w:hint="default"/>
      </w:rPr>
    </w:lvl>
    <w:lvl w:ilvl="4" w:tplc="7C7039AE" w:tentative="1">
      <w:start w:val="1"/>
      <w:numFmt w:val="bullet"/>
      <w:lvlText w:val="-"/>
      <w:lvlJc w:val="left"/>
      <w:pPr>
        <w:tabs>
          <w:tab w:val="num" w:pos="3600"/>
        </w:tabs>
        <w:ind w:left="3600" w:hanging="360"/>
      </w:pPr>
      <w:rPr>
        <w:rFonts w:ascii="Times New Roman" w:hAnsi="Times New Roman" w:hint="default"/>
      </w:rPr>
    </w:lvl>
    <w:lvl w:ilvl="5" w:tplc="56A20EC6" w:tentative="1">
      <w:start w:val="1"/>
      <w:numFmt w:val="bullet"/>
      <w:lvlText w:val="-"/>
      <w:lvlJc w:val="left"/>
      <w:pPr>
        <w:tabs>
          <w:tab w:val="num" w:pos="4320"/>
        </w:tabs>
        <w:ind w:left="4320" w:hanging="360"/>
      </w:pPr>
      <w:rPr>
        <w:rFonts w:ascii="Times New Roman" w:hAnsi="Times New Roman" w:hint="default"/>
      </w:rPr>
    </w:lvl>
    <w:lvl w:ilvl="6" w:tplc="2FAAF54C" w:tentative="1">
      <w:start w:val="1"/>
      <w:numFmt w:val="bullet"/>
      <w:lvlText w:val="-"/>
      <w:lvlJc w:val="left"/>
      <w:pPr>
        <w:tabs>
          <w:tab w:val="num" w:pos="5040"/>
        </w:tabs>
        <w:ind w:left="5040" w:hanging="360"/>
      </w:pPr>
      <w:rPr>
        <w:rFonts w:ascii="Times New Roman" w:hAnsi="Times New Roman" w:hint="default"/>
      </w:rPr>
    </w:lvl>
    <w:lvl w:ilvl="7" w:tplc="241235F4" w:tentative="1">
      <w:start w:val="1"/>
      <w:numFmt w:val="bullet"/>
      <w:lvlText w:val="-"/>
      <w:lvlJc w:val="left"/>
      <w:pPr>
        <w:tabs>
          <w:tab w:val="num" w:pos="5760"/>
        </w:tabs>
        <w:ind w:left="5760" w:hanging="360"/>
      </w:pPr>
      <w:rPr>
        <w:rFonts w:ascii="Times New Roman" w:hAnsi="Times New Roman" w:hint="default"/>
      </w:rPr>
    </w:lvl>
    <w:lvl w:ilvl="8" w:tplc="4132716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DF9478E"/>
    <w:multiLevelType w:val="hybridMultilevel"/>
    <w:tmpl w:val="BC06A4AC"/>
    <w:lvl w:ilvl="0" w:tplc="E17CF580">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04763836">
    <w:abstractNumId w:val="6"/>
  </w:num>
  <w:num w:numId="2" w16cid:durableId="316568013">
    <w:abstractNumId w:val="7"/>
  </w:num>
  <w:num w:numId="3" w16cid:durableId="2098866756">
    <w:abstractNumId w:val="13"/>
  </w:num>
  <w:num w:numId="4" w16cid:durableId="1945917441">
    <w:abstractNumId w:val="15"/>
  </w:num>
  <w:num w:numId="5" w16cid:durableId="1271860712">
    <w:abstractNumId w:val="8"/>
  </w:num>
  <w:num w:numId="6" w16cid:durableId="152913748">
    <w:abstractNumId w:val="9"/>
  </w:num>
  <w:num w:numId="7" w16cid:durableId="2052220063">
    <w:abstractNumId w:val="5"/>
  </w:num>
  <w:num w:numId="8" w16cid:durableId="638462616">
    <w:abstractNumId w:val="0"/>
  </w:num>
  <w:num w:numId="9" w16cid:durableId="2087260586">
    <w:abstractNumId w:val="16"/>
  </w:num>
  <w:num w:numId="10" w16cid:durableId="307635753">
    <w:abstractNumId w:val="2"/>
  </w:num>
  <w:num w:numId="11" w16cid:durableId="1201282254">
    <w:abstractNumId w:val="1"/>
  </w:num>
  <w:num w:numId="12" w16cid:durableId="437256624">
    <w:abstractNumId w:val="14"/>
  </w:num>
  <w:num w:numId="13" w16cid:durableId="1218129285">
    <w:abstractNumId w:val="12"/>
  </w:num>
  <w:num w:numId="14" w16cid:durableId="353114958">
    <w:abstractNumId w:val="3"/>
  </w:num>
  <w:num w:numId="15" w16cid:durableId="591671448">
    <w:abstractNumId w:val="11"/>
  </w:num>
  <w:num w:numId="16" w16cid:durableId="270866041">
    <w:abstractNumId w:val="10"/>
  </w:num>
  <w:num w:numId="17" w16cid:durableId="5553566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AD0"/>
    <w:rsid w:val="00001236"/>
    <w:rsid w:val="000141F8"/>
    <w:rsid w:val="00062238"/>
    <w:rsid w:val="00070149"/>
    <w:rsid w:val="00087591"/>
    <w:rsid w:val="0009140D"/>
    <w:rsid w:val="000A54E3"/>
    <w:rsid w:val="000B3F4B"/>
    <w:rsid w:val="000B416F"/>
    <w:rsid w:val="000B58D3"/>
    <w:rsid w:val="000D18CC"/>
    <w:rsid w:val="000D72C3"/>
    <w:rsid w:val="000D797B"/>
    <w:rsid w:val="000E2194"/>
    <w:rsid w:val="0010654E"/>
    <w:rsid w:val="001355D2"/>
    <w:rsid w:val="00146FA7"/>
    <w:rsid w:val="0015385C"/>
    <w:rsid w:val="00153C2D"/>
    <w:rsid w:val="00156B98"/>
    <w:rsid w:val="001724B9"/>
    <w:rsid w:val="00184B0C"/>
    <w:rsid w:val="00185B64"/>
    <w:rsid w:val="001917D9"/>
    <w:rsid w:val="00196229"/>
    <w:rsid w:val="001966F6"/>
    <w:rsid w:val="001A7982"/>
    <w:rsid w:val="001C47EE"/>
    <w:rsid w:val="001C4B97"/>
    <w:rsid w:val="001D182E"/>
    <w:rsid w:val="001D1A00"/>
    <w:rsid w:val="00202954"/>
    <w:rsid w:val="00223300"/>
    <w:rsid w:val="00224E8E"/>
    <w:rsid w:val="002253B4"/>
    <w:rsid w:val="00232FF6"/>
    <w:rsid w:val="00233C9C"/>
    <w:rsid w:val="00242F35"/>
    <w:rsid w:val="00263C58"/>
    <w:rsid w:val="002664F3"/>
    <w:rsid w:val="002724D2"/>
    <w:rsid w:val="00285746"/>
    <w:rsid w:val="0029369B"/>
    <w:rsid w:val="002A02A3"/>
    <w:rsid w:val="002B1737"/>
    <w:rsid w:val="002B45CC"/>
    <w:rsid w:val="002B5FB3"/>
    <w:rsid w:val="002C03DF"/>
    <w:rsid w:val="002C0C61"/>
    <w:rsid w:val="002C192D"/>
    <w:rsid w:val="002C2ADD"/>
    <w:rsid w:val="002E3A6C"/>
    <w:rsid w:val="002E4B8B"/>
    <w:rsid w:val="002F330E"/>
    <w:rsid w:val="003079AD"/>
    <w:rsid w:val="00322323"/>
    <w:rsid w:val="0032440E"/>
    <w:rsid w:val="00324E16"/>
    <w:rsid w:val="003512FD"/>
    <w:rsid w:val="00353912"/>
    <w:rsid w:val="00354EBA"/>
    <w:rsid w:val="003829FB"/>
    <w:rsid w:val="003A3C9A"/>
    <w:rsid w:val="003B2022"/>
    <w:rsid w:val="003B3938"/>
    <w:rsid w:val="003B658F"/>
    <w:rsid w:val="003B6ACA"/>
    <w:rsid w:val="003E124D"/>
    <w:rsid w:val="003E3389"/>
    <w:rsid w:val="003F493D"/>
    <w:rsid w:val="004037A6"/>
    <w:rsid w:val="00406CC5"/>
    <w:rsid w:val="00412470"/>
    <w:rsid w:val="00422EF6"/>
    <w:rsid w:val="004346AE"/>
    <w:rsid w:val="004414D3"/>
    <w:rsid w:val="004460F2"/>
    <w:rsid w:val="00451DD5"/>
    <w:rsid w:val="00451FDE"/>
    <w:rsid w:val="00460EE8"/>
    <w:rsid w:val="00461227"/>
    <w:rsid w:val="004865F3"/>
    <w:rsid w:val="004A4B85"/>
    <w:rsid w:val="004D445D"/>
    <w:rsid w:val="004E33CF"/>
    <w:rsid w:val="004E4C53"/>
    <w:rsid w:val="004F184E"/>
    <w:rsid w:val="004F75F1"/>
    <w:rsid w:val="005444A8"/>
    <w:rsid w:val="0055255C"/>
    <w:rsid w:val="005574F6"/>
    <w:rsid w:val="00562DFE"/>
    <w:rsid w:val="00565166"/>
    <w:rsid w:val="00570F67"/>
    <w:rsid w:val="00571ECF"/>
    <w:rsid w:val="0058226C"/>
    <w:rsid w:val="005A7B10"/>
    <w:rsid w:val="005B3641"/>
    <w:rsid w:val="005C4DAD"/>
    <w:rsid w:val="005E4117"/>
    <w:rsid w:val="005F79D1"/>
    <w:rsid w:val="005F7E49"/>
    <w:rsid w:val="0062798D"/>
    <w:rsid w:val="00635604"/>
    <w:rsid w:val="00644BF1"/>
    <w:rsid w:val="0065017F"/>
    <w:rsid w:val="00661A72"/>
    <w:rsid w:val="00672D09"/>
    <w:rsid w:val="006821A4"/>
    <w:rsid w:val="00685356"/>
    <w:rsid w:val="00686BAA"/>
    <w:rsid w:val="00696A6E"/>
    <w:rsid w:val="006B1512"/>
    <w:rsid w:val="006B77A2"/>
    <w:rsid w:val="006D44B0"/>
    <w:rsid w:val="006D7224"/>
    <w:rsid w:val="006F2038"/>
    <w:rsid w:val="006F451E"/>
    <w:rsid w:val="00701818"/>
    <w:rsid w:val="007037AB"/>
    <w:rsid w:val="0072311D"/>
    <w:rsid w:val="00741505"/>
    <w:rsid w:val="00742B87"/>
    <w:rsid w:val="007573B7"/>
    <w:rsid w:val="00763179"/>
    <w:rsid w:val="007856FE"/>
    <w:rsid w:val="00795041"/>
    <w:rsid w:val="007962A9"/>
    <w:rsid w:val="007D2479"/>
    <w:rsid w:val="007F6020"/>
    <w:rsid w:val="007F6300"/>
    <w:rsid w:val="008009ED"/>
    <w:rsid w:val="008047E3"/>
    <w:rsid w:val="0081704C"/>
    <w:rsid w:val="00820C30"/>
    <w:rsid w:val="00821671"/>
    <w:rsid w:val="00825B88"/>
    <w:rsid w:val="00833CB2"/>
    <w:rsid w:val="00852893"/>
    <w:rsid w:val="00867DB3"/>
    <w:rsid w:val="00880614"/>
    <w:rsid w:val="008821CB"/>
    <w:rsid w:val="00892484"/>
    <w:rsid w:val="008A22A5"/>
    <w:rsid w:val="008A30B4"/>
    <w:rsid w:val="008A5D5F"/>
    <w:rsid w:val="008A7E82"/>
    <w:rsid w:val="008B42FC"/>
    <w:rsid w:val="008C0150"/>
    <w:rsid w:val="008C20B4"/>
    <w:rsid w:val="008C52CD"/>
    <w:rsid w:val="008D0A28"/>
    <w:rsid w:val="008D44EC"/>
    <w:rsid w:val="008F176F"/>
    <w:rsid w:val="008F56EF"/>
    <w:rsid w:val="00901787"/>
    <w:rsid w:val="009106C7"/>
    <w:rsid w:val="009110D0"/>
    <w:rsid w:val="00926F53"/>
    <w:rsid w:val="00930C33"/>
    <w:rsid w:val="00932C80"/>
    <w:rsid w:val="00933558"/>
    <w:rsid w:val="00940731"/>
    <w:rsid w:val="0094567C"/>
    <w:rsid w:val="00950572"/>
    <w:rsid w:val="00953233"/>
    <w:rsid w:val="00957272"/>
    <w:rsid w:val="00972EA6"/>
    <w:rsid w:val="009778CD"/>
    <w:rsid w:val="009856E6"/>
    <w:rsid w:val="00990E35"/>
    <w:rsid w:val="00992955"/>
    <w:rsid w:val="00994A69"/>
    <w:rsid w:val="009C5215"/>
    <w:rsid w:val="009D03BA"/>
    <w:rsid w:val="009D33BE"/>
    <w:rsid w:val="009D6261"/>
    <w:rsid w:val="00A03261"/>
    <w:rsid w:val="00A03A4F"/>
    <w:rsid w:val="00A11972"/>
    <w:rsid w:val="00A224F0"/>
    <w:rsid w:val="00A60B1B"/>
    <w:rsid w:val="00A6437E"/>
    <w:rsid w:val="00A77129"/>
    <w:rsid w:val="00A86D55"/>
    <w:rsid w:val="00AB059F"/>
    <w:rsid w:val="00AB1320"/>
    <w:rsid w:val="00AB1624"/>
    <w:rsid w:val="00AB6512"/>
    <w:rsid w:val="00AD003F"/>
    <w:rsid w:val="00AD226D"/>
    <w:rsid w:val="00AD350E"/>
    <w:rsid w:val="00AF67FF"/>
    <w:rsid w:val="00B10011"/>
    <w:rsid w:val="00B13CD7"/>
    <w:rsid w:val="00B2461E"/>
    <w:rsid w:val="00B357EE"/>
    <w:rsid w:val="00B35BCE"/>
    <w:rsid w:val="00B378C0"/>
    <w:rsid w:val="00B61A1E"/>
    <w:rsid w:val="00B627F4"/>
    <w:rsid w:val="00B6648E"/>
    <w:rsid w:val="00B75B3F"/>
    <w:rsid w:val="00B75FF6"/>
    <w:rsid w:val="00B80F1B"/>
    <w:rsid w:val="00BA041A"/>
    <w:rsid w:val="00BB00EF"/>
    <w:rsid w:val="00BD67A9"/>
    <w:rsid w:val="00BF195B"/>
    <w:rsid w:val="00C15E5C"/>
    <w:rsid w:val="00C21366"/>
    <w:rsid w:val="00C26787"/>
    <w:rsid w:val="00C30703"/>
    <w:rsid w:val="00C31131"/>
    <w:rsid w:val="00C313AC"/>
    <w:rsid w:val="00C329B2"/>
    <w:rsid w:val="00C56F86"/>
    <w:rsid w:val="00C6597E"/>
    <w:rsid w:val="00C756E8"/>
    <w:rsid w:val="00C829D7"/>
    <w:rsid w:val="00C85691"/>
    <w:rsid w:val="00C95E15"/>
    <w:rsid w:val="00CC400E"/>
    <w:rsid w:val="00CC5E35"/>
    <w:rsid w:val="00CD0A09"/>
    <w:rsid w:val="00CD6991"/>
    <w:rsid w:val="00CE33FE"/>
    <w:rsid w:val="00CF36E1"/>
    <w:rsid w:val="00D11F9C"/>
    <w:rsid w:val="00D12B37"/>
    <w:rsid w:val="00D148BC"/>
    <w:rsid w:val="00D15F00"/>
    <w:rsid w:val="00D16AFE"/>
    <w:rsid w:val="00D17E16"/>
    <w:rsid w:val="00D307E6"/>
    <w:rsid w:val="00D335B8"/>
    <w:rsid w:val="00D543E2"/>
    <w:rsid w:val="00D60365"/>
    <w:rsid w:val="00D60455"/>
    <w:rsid w:val="00D64520"/>
    <w:rsid w:val="00D75AB6"/>
    <w:rsid w:val="00D806CF"/>
    <w:rsid w:val="00D930E3"/>
    <w:rsid w:val="00DA39E4"/>
    <w:rsid w:val="00DC4060"/>
    <w:rsid w:val="00DC6932"/>
    <w:rsid w:val="00DD1FF4"/>
    <w:rsid w:val="00DD5F8B"/>
    <w:rsid w:val="00DE0C1C"/>
    <w:rsid w:val="00E110DC"/>
    <w:rsid w:val="00E11BDE"/>
    <w:rsid w:val="00E14B1D"/>
    <w:rsid w:val="00E2765D"/>
    <w:rsid w:val="00E3269E"/>
    <w:rsid w:val="00E43445"/>
    <w:rsid w:val="00E56E9E"/>
    <w:rsid w:val="00E64D24"/>
    <w:rsid w:val="00E95B29"/>
    <w:rsid w:val="00EA2CE7"/>
    <w:rsid w:val="00EA7AD0"/>
    <w:rsid w:val="00EB691F"/>
    <w:rsid w:val="00EC1F61"/>
    <w:rsid w:val="00EC6959"/>
    <w:rsid w:val="00ED7975"/>
    <w:rsid w:val="00EE0D60"/>
    <w:rsid w:val="00EE3EBA"/>
    <w:rsid w:val="00EE4FA5"/>
    <w:rsid w:val="00EF3472"/>
    <w:rsid w:val="00F21ABE"/>
    <w:rsid w:val="00F520AB"/>
    <w:rsid w:val="00F54755"/>
    <w:rsid w:val="00F742A1"/>
    <w:rsid w:val="00F7673C"/>
    <w:rsid w:val="00F808BC"/>
    <w:rsid w:val="00FB0206"/>
    <w:rsid w:val="00FB329F"/>
    <w:rsid w:val="00FC12D5"/>
    <w:rsid w:val="00FC712E"/>
    <w:rsid w:val="00FD08F0"/>
    <w:rsid w:val="00FD2F54"/>
    <w:rsid w:val="00FF2490"/>
    <w:rsid w:val="00FF62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B5260"/>
  <w15:chartTrackingRefBased/>
  <w15:docId w15:val="{CC0C4863-FA03-4579-8243-F1CAA37E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B1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110D0"/>
    <w:pPr>
      <w:tabs>
        <w:tab w:val="center" w:pos="4536"/>
        <w:tab w:val="right" w:pos="9072"/>
      </w:tabs>
      <w:spacing w:after="0" w:line="240" w:lineRule="auto"/>
    </w:pPr>
  </w:style>
  <w:style w:type="character" w:customStyle="1" w:styleId="En-tteCar">
    <w:name w:val="En-tête Car"/>
    <w:basedOn w:val="Policepardfaut"/>
    <w:link w:val="En-tte"/>
    <w:uiPriority w:val="99"/>
    <w:rsid w:val="009110D0"/>
  </w:style>
  <w:style w:type="paragraph" w:styleId="Pieddepage">
    <w:name w:val="footer"/>
    <w:basedOn w:val="Normal"/>
    <w:link w:val="PieddepageCar"/>
    <w:uiPriority w:val="99"/>
    <w:unhideWhenUsed/>
    <w:rsid w:val="009110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10D0"/>
  </w:style>
  <w:style w:type="table" w:styleId="Grilledutableau">
    <w:name w:val="Table Grid"/>
    <w:basedOn w:val="TableauNormal"/>
    <w:uiPriority w:val="39"/>
    <w:rsid w:val="00FB3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829F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29FB"/>
    <w:rPr>
      <w:rFonts w:ascii="Segoe UI" w:hAnsi="Segoe UI" w:cs="Segoe UI"/>
      <w:sz w:val="18"/>
      <w:szCs w:val="18"/>
    </w:rPr>
  </w:style>
  <w:style w:type="paragraph" w:styleId="Paragraphedeliste">
    <w:name w:val="List Paragraph"/>
    <w:basedOn w:val="Normal"/>
    <w:uiPriority w:val="34"/>
    <w:qFormat/>
    <w:rsid w:val="006D44B0"/>
    <w:pPr>
      <w:spacing w:after="0" w:line="240" w:lineRule="auto"/>
      <w:ind w:left="720"/>
      <w:contextualSpacing/>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C56F8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0A54E3"/>
    <w:rPr>
      <w:sz w:val="16"/>
      <w:szCs w:val="16"/>
    </w:rPr>
  </w:style>
  <w:style w:type="paragraph" w:styleId="Commentaire">
    <w:name w:val="annotation text"/>
    <w:basedOn w:val="Normal"/>
    <w:link w:val="CommentaireCar"/>
    <w:uiPriority w:val="99"/>
    <w:semiHidden/>
    <w:unhideWhenUsed/>
    <w:rsid w:val="000A54E3"/>
    <w:pPr>
      <w:spacing w:line="240" w:lineRule="auto"/>
    </w:pPr>
    <w:rPr>
      <w:sz w:val="20"/>
      <w:szCs w:val="20"/>
    </w:rPr>
  </w:style>
  <w:style w:type="character" w:customStyle="1" w:styleId="CommentaireCar">
    <w:name w:val="Commentaire Car"/>
    <w:basedOn w:val="Policepardfaut"/>
    <w:link w:val="Commentaire"/>
    <w:uiPriority w:val="99"/>
    <w:semiHidden/>
    <w:rsid w:val="000A54E3"/>
    <w:rPr>
      <w:sz w:val="20"/>
      <w:szCs w:val="20"/>
    </w:rPr>
  </w:style>
  <w:style w:type="paragraph" w:styleId="Objetducommentaire">
    <w:name w:val="annotation subject"/>
    <w:basedOn w:val="Commentaire"/>
    <w:next w:val="Commentaire"/>
    <w:link w:val="ObjetducommentaireCar"/>
    <w:uiPriority w:val="99"/>
    <w:semiHidden/>
    <w:unhideWhenUsed/>
    <w:rsid w:val="000A54E3"/>
    <w:rPr>
      <w:b/>
      <w:bCs/>
    </w:rPr>
  </w:style>
  <w:style w:type="character" w:customStyle="1" w:styleId="ObjetducommentaireCar">
    <w:name w:val="Objet du commentaire Car"/>
    <w:basedOn w:val="CommentaireCar"/>
    <w:link w:val="Objetducommentaire"/>
    <w:uiPriority w:val="99"/>
    <w:semiHidden/>
    <w:rsid w:val="000A54E3"/>
    <w:rPr>
      <w:b/>
      <w:bCs/>
      <w:sz w:val="20"/>
      <w:szCs w:val="20"/>
    </w:rPr>
  </w:style>
  <w:style w:type="paragraph" w:styleId="Notedebasdepage">
    <w:name w:val="footnote text"/>
    <w:basedOn w:val="Normal"/>
    <w:link w:val="NotedebasdepageCar"/>
    <w:uiPriority w:val="99"/>
    <w:semiHidden/>
    <w:unhideWhenUsed/>
    <w:rsid w:val="00932C8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32C80"/>
    <w:rPr>
      <w:sz w:val="20"/>
      <w:szCs w:val="20"/>
    </w:rPr>
  </w:style>
  <w:style w:type="character" w:styleId="Appelnotedebasdep">
    <w:name w:val="footnote reference"/>
    <w:basedOn w:val="Policepardfaut"/>
    <w:uiPriority w:val="99"/>
    <w:semiHidden/>
    <w:unhideWhenUsed/>
    <w:rsid w:val="00932C80"/>
    <w:rPr>
      <w:vertAlign w:val="superscript"/>
    </w:rPr>
  </w:style>
  <w:style w:type="paragraph" w:styleId="Notedefin">
    <w:name w:val="endnote text"/>
    <w:basedOn w:val="Normal"/>
    <w:link w:val="NotedefinCar"/>
    <w:uiPriority w:val="99"/>
    <w:semiHidden/>
    <w:unhideWhenUsed/>
    <w:rsid w:val="00C26787"/>
    <w:pPr>
      <w:spacing w:after="0" w:line="240" w:lineRule="auto"/>
    </w:pPr>
    <w:rPr>
      <w:sz w:val="20"/>
      <w:szCs w:val="20"/>
    </w:rPr>
  </w:style>
  <w:style w:type="character" w:customStyle="1" w:styleId="NotedefinCar">
    <w:name w:val="Note de fin Car"/>
    <w:basedOn w:val="Policepardfaut"/>
    <w:link w:val="Notedefin"/>
    <w:uiPriority w:val="99"/>
    <w:semiHidden/>
    <w:rsid w:val="00C26787"/>
    <w:rPr>
      <w:sz w:val="20"/>
      <w:szCs w:val="20"/>
    </w:rPr>
  </w:style>
  <w:style w:type="character" w:styleId="Appeldenotedefin">
    <w:name w:val="endnote reference"/>
    <w:basedOn w:val="Policepardfaut"/>
    <w:uiPriority w:val="99"/>
    <w:semiHidden/>
    <w:unhideWhenUsed/>
    <w:rsid w:val="00C26787"/>
    <w:rPr>
      <w:vertAlign w:val="superscript"/>
    </w:rPr>
  </w:style>
  <w:style w:type="paragraph" w:styleId="Rvision">
    <w:name w:val="Revision"/>
    <w:hidden/>
    <w:uiPriority w:val="99"/>
    <w:semiHidden/>
    <w:rsid w:val="00644BF1"/>
    <w:pPr>
      <w:spacing w:after="0" w:line="240" w:lineRule="auto"/>
    </w:pPr>
  </w:style>
  <w:style w:type="paragraph" w:styleId="Sansinterligne">
    <w:name w:val="No Spacing"/>
    <w:uiPriority w:val="1"/>
    <w:qFormat/>
    <w:rsid w:val="008F56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8171">
      <w:bodyDiv w:val="1"/>
      <w:marLeft w:val="0"/>
      <w:marRight w:val="0"/>
      <w:marTop w:val="0"/>
      <w:marBottom w:val="0"/>
      <w:divBdr>
        <w:top w:val="none" w:sz="0" w:space="0" w:color="auto"/>
        <w:left w:val="none" w:sz="0" w:space="0" w:color="auto"/>
        <w:bottom w:val="none" w:sz="0" w:space="0" w:color="auto"/>
        <w:right w:val="none" w:sz="0" w:space="0" w:color="auto"/>
      </w:divBdr>
    </w:div>
    <w:div w:id="141042472">
      <w:bodyDiv w:val="1"/>
      <w:marLeft w:val="0"/>
      <w:marRight w:val="0"/>
      <w:marTop w:val="0"/>
      <w:marBottom w:val="0"/>
      <w:divBdr>
        <w:top w:val="none" w:sz="0" w:space="0" w:color="auto"/>
        <w:left w:val="none" w:sz="0" w:space="0" w:color="auto"/>
        <w:bottom w:val="none" w:sz="0" w:space="0" w:color="auto"/>
        <w:right w:val="none" w:sz="0" w:space="0" w:color="auto"/>
      </w:divBdr>
    </w:div>
    <w:div w:id="152066749">
      <w:bodyDiv w:val="1"/>
      <w:marLeft w:val="0"/>
      <w:marRight w:val="0"/>
      <w:marTop w:val="0"/>
      <w:marBottom w:val="0"/>
      <w:divBdr>
        <w:top w:val="none" w:sz="0" w:space="0" w:color="auto"/>
        <w:left w:val="none" w:sz="0" w:space="0" w:color="auto"/>
        <w:bottom w:val="none" w:sz="0" w:space="0" w:color="auto"/>
        <w:right w:val="none" w:sz="0" w:space="0" w:color="auto"/>
      </w:divBdr>
    </w:div>
    <w:div w:id="156650702">
      <w:bodyDiv w:val="1"/>
      <w:marLeft w:val="0"/>
      <w:marRight w:val="0"/>
      <w:marTop w:val="0"/>
      <w:marBottom w:val="0"/>
      <w:divBdr>
        <w:top w:val="none" w:sz="0" w:space="0" w:color="auto"/>
        <w:left w:val="none" w:sz="0" w:space="0" w:color="auto"/>
        <w:bottom w:val="none" w:sz="0" w:space="0" w:color="auto"/>
        <w:right w:val="none" w:sz="0" w:space="0" w:color="auto"/>
      </w:divBdr>
    </w:div>
    <w:div w:id="188951002">
      <w:bodyDiv w:val="1"/>
      <w:marLeft w:val="0"/>
      <w:marRight w:val="0"/>
      <w:marTop w:val="0"/>
      <w:marBottom w:val="0"/>
      <w:divBdr>
        <w:top w:val="none" w:sz="0" w:space="0" w:color="auto"/>
        <w:left w:val="none" w:sz="0" w:space="0" w:color="auto"/>
        <w:bottom w:val="none" w:sz="0" w:space="0" w:color="auto"/>
        <w:right w:val="none" w:sz="0" w:space="0" w:color="auto"/>
      </w:divBdr>
    </w:div>
    <w:div w:id="206797090">
      <w:bodyDiv w:val="1"/>
      <w:marLeft w:val="0"/>
      <w:marRight w:val="0"/>
      <w:marTop w:val="0"/>
      <w:marBottom w:val="0"/>
      <w:divBdr>
        <w:top w:val="none" w:sz="0" w:space="0" w:color="auto"/>
        <w:left w:val="none" w:sz="0" w:space="0" w:color="auto"/>
        <w:bottom w:val="none" w:sz="0" w:space="0" w:color="auto"/>
        <w:right w:val="none" w:sz="0" w:space="0" w:color="auto"/>
      </w:divBdr>
      <w:divsChild>
        <w:div w:id="334193581">
          <w:marLeft w:val="446"/>
          <w:marRight w:val="0"/>
          <w:marTop w:val="120"/>
          <w:marBottom w:val="120"/>
          <w:divBdr>
            <w:top w:val="none" w:sz="0" w:space="0" w:color="auto"/>
            <w:left w:val="none" w:sz="0" w:space="0" w:color="auto"/>
            <w:bottom w:val="none" w:sz="0" w:space="0" w:color="auto"/>
            <w:right w:val="none" w:sz="0" w:space="0" w:color="auto"/>
          </w:divBdr>
        </w:div>
        <w:div w:id="1887906866">
          <w:marLeft w:val="446"/>
          <w:marRight w:val="0"/>
          <w:marTop w:val="120"/>
          <w:marBottom w:val="120"/>
          <w:divBdr>
            <w:top w:val="none" w:sz="0" w:space="0" w:color="auto"/>
            <w:left w:val="none" w:sz="0" w:space="0" w:color="auto"/>
            <w:bottom w:val="none" w:sz="0" w:space="0" w:color="auto"/>
            <w:right w:val="none" w:sz="0" w:space="0" w:color="auto"/>
          </w:divBdr>
        </w:div>
      </w:divsChild>
    </w:div>
    <w:div w:id="249772712">
      <w:bodyDiv w:val="1"/>
      <w:marLeft w:val="0"/>
      <w:marRight w:val="0"/>
      <w:marTop w:val="0"/>
      <w:marBottom w:val="0"/>
      <w:divBdr>
        <w:top w:val="none" w:sz="0" w:space="0" w:color="auto"/>
        <w:left w:val="none" w:sz="0" w:space="0" w:color="auto"/>
        <w:bottom w:val="none" w:sz="0" w:space="0" w:color="auto"/>
        <w:right w:val="none" w:sz="0" w:space="0" w:color="auto"/>
      </w:divBdr>
    </w:div>
    <w:div w:id="307127695">
      <w:bodyDiv w:val="1"/>
      <w:marLeft w:val="0"/>
      <w:marRight w:val="0"/>
      <w:marTop w:val="0"/>
      <w:marBottom w:val="0"/>
      <w:divBdr>
        <w:top w:val="none" w:sz="0" w:space="0" w:color="auto"/>
        <w:left w:val="none" w:sz="0" w:space="0" w:color="auto"/>
        <w:bottom w:val="none" w:sz="0" w:space="0" w:color="auto"/>
        <w:right w:val="none" w:sz="0" w:space="0" w:color="auto"/>
      </w:divBdr>
    </w:div>
    <w:div w:id="310603712">
      <w:bodyDiv w:val="1"/>
      <w:marLeft w:val="0"/>
      <w:marRight w:val="0"/>
      <w:marTop w:val="0"/>
      <w:marBottom w:val="0"/>
      <w:divBdr>
        <w:top w:val="none" w:sz="0" w:space="0" w:color="auto"/>
        <w:left w:val="none" w:sz="0" w:space="0" w:color="auto"/>
        <w:bottom w:val="none" w:sz="0" w:space="0" w:color="auto"/>
        <w:right w:val="none" w:sz="0" w:space="0" w:color="auto"/>
      </w:divBdr>
    </w:div>
    <w:div w:id="344677720">
      <w:bodyDiv w:val="1"/>
      <w:marLeft w:val="0"/>
      <w:marRight w:val="0"/>
      <w:marTop w:val="0"/>
      <w:marBottom w:val="0"/>
      <w:divBdr>
        <w:top w:val="none" w:sz="0" w:space="0" w:color="auto"/>
        <w:left w:val="none" w:sz="0" w:space="0" w:color="auto"/>
        <w:bottom w:val="none" w:sz="0" w:space="0" w:color="auto"/>
        <w:right w:val="none" w:sz="0" w:space="0" w:color="auto"/>
      </w:divBdr>
    </w:div>
    <w:div w:id="348919944">
      <w:bodyDiv w:val="1"/>
      <w:marLeft w:val="0"/>
      <w:marRight w:val="0"/>
      <w:marTop w:val="0"/>
      <w:marBottom w:val="0"/>
      <w:divBdr>
        <w:top w:val="none" w:sz="0" w:space="0" w:color="auto"/>
        <w:left w:val="none" w:sz="0" w:space="0" w:color="auto"/>
        <w:bottom w:val="none" w:sz="0" w:space="0" w:color="auto"/>
        <w:right w:val="none" w:sz="0" w:space="0" w:color="auto"/>
      </w:divBdr>
    </w:div>
    <w:div w:id="440418613">
      <w:bodyDiv w:val="1"/>
      <w:marLeft w:val="0"/>
      <w:marRight w:val="0"/>
      <w:marTop w:val="0"/>
      <w:marBottom w:val="0"/>
      <w:divBdr>
        <w:top w:val="none" w:sz="0" w:space="0" w:color="auto"/>
        <w:left w:val="none" w:sz="0" w:space="0" w:color="auto"/>
        <w:bottom w:val="none" w:sz="0" w:space="0" w:color="auto"/>
        <w:right w:val="none" w:sz="0" w:space="0" w:color="auto"/>
      </w:divBdr>
      <w:divsChild>
        <w:div w:id="938830844">
          <w:marLeft w:val="446"/>
          <w:marRight w:val="0"/>
          <w:marTop w:val="120"/>
          <w:marBottom w:val="120"/>
          <w:divBdr>
            <w:top w:val="none" w:sz="0" w:space="0" w:color="auto"/>
            <w:left w:val="none" w:sz="0" w:space="0" w:color="auto"/>
            <w:bottom w:val="none" w:sz="0" w:space="0" w:color="auto"/>
            <w:right w:val="none" w:sz="0" w:space="0" w:color="auto"/>
          </w:divBdr>
        </w:div>
        <w:div w:id="955451740">
          <w:marLeft w:val="446"/>
          <w:marRight w:val="0"/>
          <w:marTop w:val="120"/>
          <w:marBottom w:val="120"/>
          <w:divBdr>
            <w:top w:val="none" w:sz="0" w:space="0" w:color="auto"/>
            <w:left w:val="none" w:sz="0" w:space="0" w:color="auto"/>
            <w:bottom w:val="none" w:sz="0" w:space="0" w:color="auto"/>
            <w:right w:val="none" w:sz="0" w:space="0" w:color="auto"/>
          </w:divBdr>
        </w:div>
      </w:divsChild>
    </w:div>
    <w:div w:id="459151399">
      <w:bodyDiv w:val="1"/>
      <w:marLeft w:val="0"/>
      <w:marRight w:val="0"/>
      <w:marTop w:val="0"/>
      <w:marBottom w:val="0"/>
      <w:divBdr>
        <w:top w:val="none" w:sz="0" w:space="0" w:color="auto"/>
        <w:left w:val="none" w:sz="0" w:space="0" w:color="auto"/>
        <w:bottom w:val="none" w:sz="0" w:space="0" w:color="auto"/>
        <w:right w:val="none" w:sz="0" w:space="0" w:color="auto"/>
      </w:divBdr>
      <w:divsChild>
        <w:div w:id="1089621505">
          <w:marLeft w:val="994"/>
          <w:marRight w:val="0"/>
          <w:marTop w:val="0"/>
          <w:marBottom w:val="0"/>
          <w:divBdr>
            <w:top w:val="none" w:sz="0" w:space="0" w:color="auto"/>
            <w:left w:val="none" w:sz="0" w:space="0" w:color="auto"/>
            <w:bottom w:val="none" w:sz="0" w:space="0" w:color="auto"/>
            <w:right w:val="none" w:sz="0" w:space="0" w:color="auto"/>
          </w:divBdr>
        </w:div>
      </w:divsChild>
    </w:div>
    <w:div w:id="565846259">
      <w:bodyDiv w:val="1"/>
      <w:marLeft w:val="0"/>
      <w:marRight w:val="0"/>
      <w:marTop w:val="0"/>
      <w:marBottom w:val="0"/>
      <w:divBdr>
        <w:top w:val="none" w:sz="0" w:space="0" w:color="auto"/>
        <w:left w:val="none" w:sz="0" w:space="0" w:color="auto"/>
        <w:bottom w:val="none" w:sz="0" w:space="0" w:color="auto"/>
        <w:right w:val="none" w:sz="0" w:space="0" w:color="auto"/>
      </w:divBdr>
      <w:divsChild>
        <w:div w:id="1718779566">
          <w:marLeft w:val="1411"/>
          <w:marRight w:val="0"/>
          <w:marTop w:val="53"/>
          <w:marBottom w:val="26"/>
          <w:divBdr>
            <w:top w:val="none" w:sz="0" w:space="0" w:color="auto"/>
            <w:left w:val="none" w:sz="0" w:space="0" w:color="auto"/>
            <w:bottom w:val="none" w:sz="0" w:space="0" w:color="auto"/>
            <w:right w:val="none" w:sz="0" w:space="0" w:color="auto"/>
          </w:divBdr>
        </w:div>
        <w:div w:id="1053315046">
          <w:marLeft w:val="2131"/>
          <w:marRight w:val="0"/>
          <w:marTop w:val="48"/>
          <w:marBottom w:val="24"/>
          <w:divBdr>
            <w:top w:val="none" w:sz="0" w:space="0" w:color="auto"/>
            <w:left w:val="none" w:sz="0" w:space="0" w:color="auto"/>
            <w:bottom w:val="none" w:sz="0" w:space="0" w:color="auto"/>
            <w:right w:val="none" w:sz="0" w:space="0" w:color="auto"/>
          </w:divBdr>
        </w:div>
        <w:div w:id="1535994440">
          <w:marLeft w:val="2131"/>
          <w:marRight w:val="0"/>
          <w:marTop w:val="48"/>
          <w:marBottom w:val="24"/>
          <w:divBdr>
            <w:top w:val="none" w:sz="0" w:space="0" w:color="auto"/>
            <w:left w:val="none" w:sz="0" w:space="0" w:color="auto"/>
            <w:bottom w:val="none" w:sz="0" w:space="0" w:color="auto"/>
            <w:right w:val="none" w:sz="0" w:space="0" w:color="auto"/>
          </w:divBdr>
        </w:div>
        <w:div w:id="242765909">
          <w:marLeft w:val="2851"/>
          <w:marRight w:val="0"/>
          <w:marTop w:val="48"/>
          <w:marBottom w:val="24"/>
          <w:divBdr>
            <w:top w:val="none" w:sz="0" w:space="0" w:color="auto"/>
            <w:left w:val="none" w:sz="0" w:space="0" w:color="auto"/>
            <w:bottom w:val="none" w:sz="0" w:space="0" w:color="auto"/>
            <w:right w:val="none" w:sz="0" w:space="0" w:color="auto"/>
          </w:divBdr>
        </w:div>
        <w:div w:id="1965958148">
          <w:marLeft w:val="2851"/>
          <w:marRight w:val="0"/>
          <w:marTop w:val="48"/>
          <w:marBottom w:val="24"/>
          <w:divBdr>
            <w:top w:val="none" w:sz="0" w:space="0" w:color="auto"/>
            <w:left w:val="none" w:sz="0" w:space="0" w:color="auto"/>
            <w:bottom w:val="none" w:sz="0" w:space="0" w:color="auto"/>
            <w:right w:val="none" w:sz="0" w:space="0" w:color="auto"/>
          </w:divBdr>
        </w:div>
        <w:div w:id="42757072">
          <w:marLeft w:val="2851"/>
          <w:marRight w:val="0"/>
          <w:marTop w:val="48"/>
          <w:marBottom w:val="24"/>
          <w:divBdr>
            <w:top w:val="none" w:sz="0" w:space="0" w:color="auto"/>
            <w:left w:val="none" w:sz="0" w:space="0" w:color="auto"/>
            <w:bottom w:val="none" w:sz="0" w:space="0" w:color="auto"/>
            <w:right w:val="none" w:sz="0" w:space="0" w:color="auto"/>
          </w:divBdr>
        </w:div>
        <w:div w:id="441147751">
          <w:marLeft w:val="1411"/>
          <w:marRight w:val="0"/>
          <w:marTop w:val="53"/>
          <w:marBottom w:val="26"/>
          <w:divBdr>
            <w:top w:val="none" w:sz="0" w:space="0" w:color="auto"/>
            <w:left w:val="none" w:sz="0" w:space="0" w:color="auto"/>
            <w:bottom w:val="none" w:sz="0" w:space="0" w:color="auto"/>
            <w:right w:val="none" w:sz="0" w:space="0" w:color="auto"/>
          </w:divBdr>
        </w:div>
        <w:div w:id="278489146">
          <w:marLeft w:val="2131"/>
          <w:marRight w:val="0"/>
          <w:marTop w:val="48"/>
          <w:marBottom w:val="24"/>
          <w:divBdr>
            <w:top w:val="none" w:sz="0" w:space="0" w:color="auto"/>
            <w:left w:val="none" w:sz="0" w:space="0" w:color="auto"/>
            <w:bottom w:val="none" w:sz="0" w:space="0" w:color="auto"/>
            <w:right w:val="none" w:sz="0" w:space="0" w:color="auto"/>
          </w:divBdr>
        </w:div>
      </w:divsChild>
    </w:div>
    <w:div w:id="578175426">
      <w:bodyDiv w:val="1"/>
      <w:marLeft w:val="0"/>
      <w:marRight w:val="0"/>
      <w:marTop w:val="0"/>
      <w:marBottom w:val="0"/>
      <w:divBdr>
        <w:top w:val="none" w:sz="0" w:space="0" w:color="auto"/>
        <w:left w:val="none" w:sz="0" w:space="0" w:color="auto"/>
        <w:bottom w:val="none" w:sz="0" w:space="0" w:color="auto"/>
        <w:right w:val="none" w:sz="0" w:space="0" w:color="auto"/>
      </w:divBdr>
    </w:div>
    <w:div w:id="626550153">
      <w:bodyDiv w:val="1"/>
      <w:marLeft w:val="0"/>
      <w:marRight w:val="0"/>
      <w:marTop w:val="0"/>
      <w:marBottom w:val="0"/>
      <w:divBdr>
        <w:top w:val="none" w:sz="0" w:space="0" w:color="auto"/>
        <w:left w:val="none" w:sz="0" w:space="0" w:color="auto"/>
        <w:bottom w:val="none" w:sz="0" w:space="0" w:color="auto"/>
        <w:right w:val="none" w:sz="0" w:space="0" w:color="auto"/>
      </w:divBdr>
      <w:divsChild>
        <w:div w:id="731657718">
          <w:marLeft w:val="1411"/>
          <w:marRight w:val="0"/>
          <w:marTop w:val="53"/>
          <w:marBottom w:val="26"/>
          <w:divBdr>
            <w:top w:val="none" w:sz="0" w:space="0" w:color="auto"/>
            <w:left w:val="none" w:sz="0" w:space="0" w:color="auto"/>
            <w:bottom w:val="none" w:sz="0" w:space="0" w:color="auto"/>
            <w:right w:val="none" w:sz="0" w:space="0" w:color="auto"/>
          </w:divBdr>
        </w:div>
        <w:div w:id="910771160">
          <w:marLeft w:val="2131"/>
          <w:marRight w:val="0"/>
          <w:marTop w:val="48"/>
          <w:marBottom w:val="24"/>
          <w:divBdr>
            <w:top w:val="none" w:sz="0" w:space="0" w:color="auto"/>
            <w:left w:val="none" w:sz="0" w:space="0" w:color="auto"/>
            <w:bottom w:val="none" w:sz="0" w:space="0" w:color="auto"/>
            <w:right w:val="none" w:sz="0" w:space="0" w:color="auto"/>
          </w:divBdr>
        </w:div>
        <w:div w:id="220596706">
          <w:marLeft w:val="2131"/>
          <w:marRight w:val="0"/>
          <w:marTop w:val="48"/>
          <w:marBottom w:val="24"/>
          <w:divBdr>
            <w:top w:val="none" w:sz="0" w:space="0" w:color="auto"/>
            <w:left w:val="none" w:sz="0" w:space="0" w:color="auto"/>
            <w:bottom w:val="none" w:sz="0" w:space="0" w:color="auto"/>
            <w:right w:val="none" w:sz="0" w:space="0" w:color="auto"/>
          </w:divBdr>
        </w:div>
        <w:div w:id="1049650551">
          <w:marLeft w:val="2851"/>
          <w:marRight w:val="0"/>
          <w:marTop w:val="48"/>
          <w:marBottom w:val="24"/>
          <w:divBdr>
            <w:top w:val="none" w:sz="0" w:space="0" w:color="auto"/>
            <w:left w:val="none" w:sz="0" w:space="0" w:color="auto"/>
            <w:bottom w:val="none" w:sz="0" w:space="0" w:color="auto"/>
            <w:right w:val="none" w:sz="0" w:space="0" w:color="auto"/>
          </w:divBdr>
        </w:div>
        <w:div w:id="50736972">
          <w:marLeft w:val="2851"/>
          <w:marRight w:val="0"/>
          <w:marTop w:val="48"/>
          <w:marBottom w:val="24"/>
          <w:divBdr>
            <w:top w:val="none" w:sz="0" w:space="0" w:color="auto"/>
            <w:left w:val="none" w:sz="0" w:space="0" w:color="auto"/>
            <w:bottom w:val="none" w:sz="0" w:space="0" w:color="auto"/>
            <w:right w:val="none" w:sz="0" w:space="0" w:color="auto"/>
          </w:divBdr>
        </w:div>
        <w:div w:id="957104655">
          <w:marLeft w:val="2851"/>
          <w:marRight w:val="0"/>
          <w:marTop w:val="48"/>
          <w:marBottom w:val="24"/>
          <w:divBdr>
            <w:top w:val="none" w:sz="0" w:space="0" w:color="auto"/>
            <w:left w:val="none" w:sz="0" w:space="0" w:color="auto"/>
            <w:bottom w:val="none" w:sz="0" w:space="0" w:color="auto"/>
            <w:right w:val="none" w:sz="0" w:space="0" w:color="auto"/>
          </w:divBdr>
        </w:div>
        <w:div w:id="1994720703">
          <w:marLeft w:val="1411"/>
          <w:marRight w:val="0"/>
          <w:marTop w:val="53"/>
          <w:marBottom w:val="26"/>
          <w:divBdr>
            <w:top w:val="none" w:sz="0" w:space="0" w:color="auto"/>
            <w:left w:val="none" w:sz="0" w:space="0" w:color="auto"/>
            <w:bottom w:val="none" w:sz="0" w:space="0" w:color="auto"/>
            <w:right w:val="none" w:sz="0" w:space="0" w:color="auto"/>
          </w:divBdr>
        </w:div>
        <w:div w:id="1076365497">
          <w:marLeft w:val="2131"/>
          <w:marRight w:val="0"/>
          <w:marTop w:val="48"/>
          <w:marBottom w:val="24"/>
          <w:divBdr>
            <w:top w:val="none" w:sz="0" w:space="0" w:color="auto"/>
            <w:left w:val="none" w:sz="0" w:space="0" w:color="auto"/>
            <w:bottom w:val="none" w:sz="0" w:space="0" w:color="auto"/>
            <w:right w:val="none" w:sz="0" w:space="0" w:color="auto"/>
          </w:divBdr>
        </w:div>
      </w:divsChild>
    </w:div>
    <w:div w:id="665982508">
      <w:bodyDiv w:val="1"/>
      <w:marLeft w:val="0"/>
      <w:marRight w:val="0"/>
      <w:marTop w:val="0"/>
      <w:marBottom w:val="0"/>
      <w:divBdr>
        <w:top w:val="none" w:sz="0" w:space="0" w:color="auto"/>
        <w:left w:val="none" w:sz="0" w:space="0" w:color="auto"/>
        <w:bottom w:val="none" w:sz="0" w:space="0" w:color="auto"/>
        <w:right w:val="none" w:sz="0" w:space="0" w:color="auto"/>
      </w:divBdr>
    </w:div>
    <w:div w:id="766116750">
      <w:bodyDiv w:val="1"/>
      <w:marLeft w:val="0"/>
      <w:marRight w:val="0"/>
      <w:marTop w:val="0"/>
      <w:marBottom w:val="0"/>
      <w:divBdr>
        <w:top w:val="none" w:sz="0" w:space="0" w:color="auto"/>
        <w:left w:val="none" w:sz="0" w:space="0" w:color="auto"/>
        <w:bottom w:val="none" w:sz="0" w:space="0" w:color="auto"/>
        <w:right w:val="none" w:sz="0" w:space="0" w:color="auto"/>
      </w:divBdr>
      <w:divsChild>
        <w:div w:id="750274822">
          <w:marLeft w:val="1411"/>
          <w:marRight w:val="0"/>
          <w:marTop w:val="53"/>
          <w:marBottom w:val="26"/>
          <w:divBdr>
            <w:top w:val="none" w:sz="0" w:space="0" w:color="auto"/>
            <w:left w:val="none" w:sz="0" w:space="0" w:color="auto"/>
            <w:bottom w:val="none" w:sz="0" w:space="0" w:color="auto"/>
            <w:right w:val="none" w:sz="0" w:space="0" w:color="auto"/>
          </w:divBdr>
        </w:div>
        <w:div w:id="1313019225">
          <w:marLeft w:val="2131"/>
          <w:marRight w:val="0"/>
          <w:marTop w:val="48"/>
          <w:marBottom w:val="24"/>
          <w:divBdr>
            <w:top w:val="none" w:sz="0" w:space="0" w:color="auto"/>
            <w:left w:val="none" w:sz="0" w:space="0" w:color="auto"/>
            <w:bottom w:val="none" w:sz="0" w:space="0" w:color="auto"/>
            <w:right w:val="none" w:sz="0" w:space="0" w:color="auto"/>
          </w:divBdr>
        </w:div>
        <w:div w:id="1214343396">
          <w:marLeft w:val="2131"/>
          <w:marRight w:val="0"/>
          <w:marTop w:val="48"/>
          <w:marBottom w:val="24"/>
          <w:divBdr>
            <w:top w:val="none" w:sz="0" w:space="0" w:color="auto"/>
            <w:left w:val="none" w:sz="0" w:space="0" w:color="auto"/>
            <w:bottom w:val="none" w:sz="0" w:space="0" w:color="auto"/>
            <w:right w:val="none" w:sz="0" w:space="0" w:color="auto"/>
          </w:divBdr>
        </w:div>
        <w:div w:id="596791296">
          <w:marLeft w:val="2851"/>
          <w:marRight w:val="0"/>
          <w:marTop w:val="48"/>
          <w:marBottom w:val="24"/>
          <w:divBdr>
            <w:top w:val="none" w:sz="0" w:space="0" w:color="auto"/>
            <w:left w:val="none" w:sz="0" w:space="0" w:color="auto"/>
            <w:bottom w:val="none" w:sz="0" w:space="0" w:color="auto"/>
            <w:right w:val="none" w:sz="0" w:space="0" w:color="auto"/>
          </w:divBdr>
        </w:div>
        <w:div w:id="912928828">
          <w:marLeft w:val="2851"/>
          <w:marRight w:val="0"/>
          <w:marTop w:val="48"/>
          <w:marBottom w:val="24"/>
          <w:divBdr>
            <w:top w:val="none" w:sz="0" w:space="0" w:color="auto"/>
            <w:left w:val="none" w:sz="0" w:space="0" w:color="auto"/>
            <w:bottom w:val="none" w:sz="0" w:space="0" w:color="auto"/>
            <w:right w:val="none" w:sz="0" w:space="0" w:color="auto"/>
          </w:divBdr>
        </w:div>
        <w:div w:id="485825200">
          <w:marLeft w:val="2851"/>
          <w:marRight w:val="0"/>
          <w:marTop w:val="48"/>
          <w:marBottom w:val="24"/>
          <w:divBdr>
            <w:top w:val="none" w:sz="0" w:space="0" w:color="auto"/>
            <w:left w:val="none" w:sz="0" w:space="0" w:color="auto"/>
            <w:bottom w:val="none" w:sz="0" w:space="0" w:color="auto"/>
            <w:right w:val="none" w:sz="0" w:space="0" w:color="auto"/>
          </w:divBdr>
        </w:div>
        <w:div w:id="925382883">
          <w:marLeft w:val="1411"/>
          <w:marRight w:val="0"/>
          <w:marTop w:val="53"/>
          <w:marBottom w:val="26"/>
          <w:divBdr>
            <w:top w:val="none" w:sz="0" w:space="0" w:color="auto"/>
            <w:left w:val="none" w:sz="0" w:space="0" w:color="auto"/>
            <w:bottom w:val="none" w:sz="0" w:space="0" w:color="auto"/>
            <w:right w:val="none" w:sz="0" w:space="0" w:color="auto"/>
          </w:divBdr>
        </w:div>
        <w:div w:id="885292048">
          <w:marLeft w:val="2131"/>
          <w:marRight w:val="0"/>
          <w:marTop w:val="48"/>
          <w:marBottom w:val="24"/>
          <w:divBdr>
            <w:top w:val="none" w:sz="0" w:space="0" w:color="auto"/>
            <w:left w:val="none" w:sz="0" w:space="0" w:color="auto"/>
            <w:bottom w:val="none" w:sz="0" w:space="0" w:color="auto"/>
            <w:right w:val="none" w:sz="0" w:space="0" w:color="auto"/>
          </w:divBdr>
        </w:div>
      </w:divsChild>
    </w:div>
    <w:div w:id="885680920">
      <w:bodyDiv w:val="1"/>
      <w:marLeft w:val="0"/>
      <w:marRight w:val="0"/>
      <w:marTop w:val="0"/>
      <w:marBottom w:val="0"/>
      <w:divBdr>
        <w:top w:val="none" w:sz="0" w:space="0" w:color="auto"/>
        <w:left w:val="none" w:sz="0" w:space="0" w:color="auto"/>
        <w:bottom w:val="none" w:sz="0" w:space="0" w:color="auto"/>
        <w:right w:val="none" w:sz="0" w:space="0" w:color="auto"/>
      </w:divBdr>
      <w:divsChild>
        <w:div w:id="2147232235">
          <w:marLeft w:val="0"/>
          <w:marRight w:val="0"/>
          <w:marTop w:val="0"/>
          <w:marBottom w:val="0"/>
          <w:divBdr>
            <w:top w:val="none" w:sz="0" w:space="0" w:color="auto"/>
            <w:left w:val="none" w:sz="0" w:space="0" w:color="auto"/>
            <w:bottom w:val="none" w:sz="0" w:space="0" w:color="auto"/>
            <w:right w:val="none" w:sz="0" w:space="0" w:color="auto"/>
          </w:divBdr>
          <w:divsChild>
            <w:div w:id="1737703622">
              <w:marLeft w:val="0"/>
              <w:marRight w:val="0"/>
              <w:marTop w:val="0"/>
              <w:marBottom w:val="0"/>
              <w:divBdr>
                <w:top w:val="none" w:sz="0" w:space="0" w:color="auto"/>
                <w:left w:val="none" w:sz="0" w:space="0" w:color="auto"/>
                <w:bottom w:val="none" w:sz="0" w:space="0" w:color="auto"/>
                <w:right w:val="none" w:sz="0" w:space="0" w:color="auto"/>
              </w:divBdr>
              <w:divsChild>
                <w:div w:id="272057118">
                  <w:marLeft w:val="0"/>
                  <w:marRight w:val="0"/>
                  <w:marTop w:val="0"/>
                  <w:marBottom w:val="0"/>
                  <w:divBdr>
                    <w:top w:val="none" w:sz="0" w:space="0" w:color="auto"/>
                    <w:left w:val="none" w:sz="0" w:space="0" w:color="auto"/>
                    <w:bottom w:val="none" w:sz="0" w:space="0" w:color="auto"/>
                    <w:right w:val="none" w:sz="0" w:space="0" w:color="auto"/>
                  </w:divBdr>
                  <w:divsChild>
                    <w:div w:id="1478760180">
                      <w:marLeft w:val="0"/>
                      <w:marRight w:val="0"/>
                      <w:marTop w:val="0"/>
                      <w:marBottom w:val="0"/>
                      <w:divBdr>
                        <w:top w:val="none" w:sz="0" w:space="0" w:color="auto"/>
                        <w:left w:val="none" w:sz="0" w:space="0" w:color="auto"/>
                        <w:bottom w:val="none" w:sz="0" w:space="0" w:color="auto"/>
                        <w:right w:val="none" w:sz="0" w:space="0" w:color="auto"/>
                      </w:divBdr>
                      <w:divsChild>
                        <w:div w:id="732315184">
                          <w:marLeft w:val="0"/>
                          <w:marRight w:val="0"/>
                          <w:marTop w:val="0"/>
                          <w:marBottom w:val="0"/>
                          <w:divBdr>
                            <w:top w:val="none" w:sz="0" w:space="0" w:color="auto"/>
                            <w:left w:val="none" w:sz="0" w:space="0" w:color="auto"/>
                            <w:bottom w:val="none" w:sz="0" w:space="0" w:color="auto"/>
                            <w:right w:val="none" w:sz="0" w:space="0" w:color="auto"/>
                          </w:divBdr>
                          <w:divsChild>
                            <w:div w:id="1417092092">
                              <w:marLeft w:val="0"/>
                              <w:marRight w:val="0"/>
                              <w:marTop w:val="0"/>
                              <w:marBottom w:val="0"/>
                              <w:divBdr>
                                <w:top w:val="none" w:sz="0" w:space="0" w:color="auto"/>
                                <w:left w:val="none" w:sz="0" w:space="0" w:color="auto"/>
                                <w:bottom w:val="none" w:sz="0" w:space="0" w:color="auto"/>
                                <w:right w:val="none" w:sz="0" w:space="0" w:color="auto"/>
                              </w:divBdr>
                              <w:divsChild>
                                <w:div w:id="702556874">
                                  <w:marLeft w:val="0"/>
                                  <w:marRight w:val="0"/>
                                  <w:marTop w:val="0"/>
                                  <w:marBottom w:val="0"/>
                                  <w:divBdr>
                                    <w:top w:val="none" w:sz="0" w:space="0" w:color="auto"/>
                                    <w:left w:val="none" w:sz="0" w:space="0" w:color="auto"/>
                                    <w:bottom w:val="none" w:sz="0" w:space="0" w:color="auto"/>
                                    <w:right w:val="none" w:sz="0" w:space="0" w:color="auto"/>
                                  </w:divBdr>
                                </w:div>
                                <w:div w:id="4786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814787">
      <w:bodyDiv w:val="1"/>
      <w:marLeft w:val="0"/>
      <w:marRight w:val="0"/>
      <w:marTop w:val="0"/>
      <w:marBottom w:val="0"/>
      <w:divBdr>
        <w:top w:val="none" w:sz="0" w:space="0" w:color="auto"/>
        <w:left w:val="none" w:sz="0" w:space="0" w:color="auto"/>
        <w:bottom w:val="none" w:sz="0" w:space="0" w:color="auto"/>
        <w:right w:val="none" w:sz="0" w:space="0" w:color="auto"/>
      </w:divBdr>
      <w:divsChild>
        <w:div w:id="382825468">
          <w:marLeft w:val="0"/>
          <w:marRight w:val="0"/>
          <w:marTop w:val="0"/>
          <w:marBottom w:val="0"/>
          <w:divBdr>
            <w:top w:val="none" w:sz="0" w:space="0" w:color="auto"/>
            <w:left w:val="none" w:sz="0" w:space="0" w:color="auto"/>
            <w:bottom w:val="none" w:sz="0" w:space="0" w:color="auto"/>
            <w:right w:val="none" w:sz="0" w:space="0" w:color="auto"/>
          </w:divBdr>
          <w:divsChild>
            <w:div w:id="1106189481">
              <w:marLeft w:val="0"/>
              <w:marRight w:val="0"/>
              <w:marTop w:val="0"/>
              <w:marBottom w:val="0"/>
              <w:divBdr>
                <w:top w:val="none" w:sz="0" w:space="0" w:color="auto"/>
                <w:left w:val="none" w:sz="0" w:space="0" w:color="auto"/>
                <w:bottom w:val="none" w:sz="0" w:space="0" w:color="auto"/>
                <w:right w:val="none" w:sz="0" w:space="0" w:color="auto"/>
              </w:divBdr>
              <w:divsChild>
                <w:div w:id="829298488">
                  <w:marLeft w:val="0"/>
                  <w:marRight w:val="0"/>
                  <w:marTop w:val="0"/>
                  <w:marBottom w:val="0"/>
                  <w:divBdr>
                    <w:top w:val="none" w:sz="0" w:space="0" w:color="auto"/>
                    <w:left w:val="none" w:sz="0" w:space="0" w:color="auto"/>
                    <w:bottom w:val="none" w:sz="0" w:space="0" w:color="auto"/>
                    <w:right w:val="none" w:sz="0" w:space="0" w:color="auto"/>
                  </w:divBdr>
                  <w:divsChild>
                    <w:div w:id="1162355222">
                      <w:marLeft w:val="0"/>
                      <w:marRight w:val="0"/>
                      <w:marTop w:val="0"/>
                      <w:marBottom w:val="0"/>
                      <w:divBdr>
                        <w:top w:val="none" w:sz="0" w:space="0" w:color="auto"/>
                        <w:left w:val="none" w:sz="0" w:space="0" w:color="auto"/>
                        <w:bottom w:val="none" w:sz="0" w:space="0" w:color="auto"/>
                        <w:right w:val="none" w:sz="0" w:space="0" w:color="auto"/>
                      </w:divBdr>
                      <w:divsChild>
                        <w:div w:id="2142573277">
                          <w:marLeft w:val="0"/>
                          <w:marRight w:val="0"/>
                          <w:marTop w:val="0"/>
                          <w:marBottom w:val="0"/>
                          <w:divBdr>
                            <w:top w:val="none" w:sz="0" w:space="0" w:color="auto"/>
                            <w:left w:val="none" w:sz="0" w:space="0" w:color="auto"/>
                            <w:bottom w:val="none" w:sz="0" w:space="0" w:color="auto"/>
                            <w:right w:val="none" w:sz="0" w:space="0" w:color="auto"/>
                          </w:divBdr>
                          <w:divsChild>
                            <w:div w:id="811141020">
                              <w:marLeft w:val="0"/>
                              <w:marRight w:val="0"/>
                              <w:marTop w:val="0"/>
                              <w:marBottom w:val="0"/>
                              <w:divBdr>
                                <w:top w:val="none" w:sz="0" w:space="0" w:color="auto"/>
                                <w:left w:val="none" w:sz="0" w:space="0" w:color="auto"/>
                                <w:bottom w:val="none" w:sz="0" w:space="0" w:color="auto"/>
                                <w:right w:val="none" w:sz="0" w:space="0" w:color="auto"/>
                              </w:divBdr>
                              <w:divsChild>
                                <w:div w:id="64389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712386">
      <w:bodyDiv w:val="1"/>
      <w:marLeft w:val="0"/>
      <w:marRight w:val="0"/>
      <w:marTop w:val="0"/>
      <w:marBottom w:val="0"/>
      <w:divBdr>
        <w:top w:val="none" w:sz="0" w:space="0" w:color="auto"/>
        <w:left w:val="none" w:sz="0" w:space="0" w:color="auto"/>
        <w:bottom w:val="none" w:sz="0" w:space="0" w:color="auto"/>
        <w:right w:val="none" w:sz="0" w:space="0" w:color="auto"/>
      </w:divBdr>
    </w:div>
    <w:div w:id="944268043">
      <w:bodyDiv w:val="1"/>
      <w:marLeft w:val="0"/>
      <w:marRight w:val="0"/>
      <w:marTop w:val="0"/>
      <w:marBottom w:val="0"/>
      <w:divBdr>
        <w:top w:val="none" w:sz="0" w:space="0" w:color="auto"/>
        <w:left w:val="none" w:sz="0" w:space="0" w:color="auto"/>
        <w:bottom w:val="none" w:sz="0" w:space="0" w:color="auto"/>
        <w:right w:val="none" w:sz="0" w:space="0" w:color="auto"/>
      </w:divBdr>
    </w:div>
    <w:div w:id="969167256">
      <w:bodyDiv w:val="1"/>
      <w:marLeft w:val="0"/>
      <w:marRight w:val="0"/>
      <w:marTop w:val="0"/>
      <w:marBottom w:val="0"/>
      <w:divBdr>
        <w:top w:val="none" w:sz="0" w:space="0" w:color="auto"/>
        <w:left w:val="none" w:sz="0" w:space="0" w:color="auto"/>
        <w:bottom w:val="none" w:sz="0" w:space="0" w:color="auto"/>
        <w:right w:val="none" w:sz="0" w:space="0" w:color="auto"/>
      </w:divBdr>
      <w:divsChild>
        <w:div w:id="1485468111">
          <w:marLeft w:val="274"/>
          <w:marRight w:val="0"/>
          <w:marTop w:val="0"/>
          <w:marBottom w:val="0"/>
          <w:divBdr>
            <w:top w:val="none" w:sz="0" w:space="0" w:color="auto"/>
            <w:left w:val="none" w:sz="0" w:space="0" w:color="auto"/>
            <w:bottom w:val="none" w:sz="0" w:space="0" w:color="auto"/>
            <w:right w:val="none" w:sz="0" w:space="0" w:color="auto"/>
          </w:divBdr>
        </w:div>
        <w:div w:id="990983043">
          <w:marLeft w:val="274"/>
          <w:marRight w:val="0"/>
          <w:marTop w:val="0"/>
          <w:marBottom w:val="0"/>
          <w:divBdr>
            <w:top w:val="none" w:sz="0" w:space="0" w:color="auto"/>
            <w:left w:val="none" w:sz="0" w:space="0" w:color="auto"/>
            <w:bottom w:val="none" w:sz="0" w:space="0" w:color="auto"/>
            <w:right w:val="none" w:sz="0" w:space="0" w:color="auto"/>
          </w:divBdr>
        </w:div>
      </w:divsChild>
    </w:div>
    <w:div w:id="976102851">
      <w:bodyDiv w:val="1"/>
      <w:marLeft w:val="0"/>
      <w:marRight w:val="0"/>
      <w:marTop w:val="0"/>
      <w:marBottom w:val="0"/>
      <w:divBdr>
        <w:top w:val="none" w:sz="0" w:space="0" w:color="auto"/>
        <w:left w:val="none" w:sz="0" w:space="0" w:color="auto"/>
        <w:bottom w:val="none" w:sz="0" w:space="0" w:color="auto"/>
        <w:right w:val="none" w:sz="0" w:space="0" w:color="auto"/>
      </w:divBdr>
      <w:divsChild>
        <w:div w:id="865412452">
          <w:marLeft w:val="1411"/>
          <w:marRight w:val="0"/>
          <w:marTop w:val="53"/>
          <w:marBottom w:val="26"/>
          <w:divBdr>
            <w:top w:val="none" w:sz="0" w:space="0" w:color="auto"/>
            <w:left w:val="none" w:sz="0" w:space="0" w:color="auto"/>
            <w:bottom w:val="none" w:sz="0" w:space="0" w:color="auto"/>
            <w:right w:val="none" w:sz="0" w:space="0" w:color="auto"/>
          </w:divBdr>
        </w:div>
        <w:div w:id="1206018177">
          <w:marLeft w:val="2131"/>
          <w:marRight w:val="0"/>
          <w:marTop w:val="48"/>
          <w:marBottom w:val="24"/>
          <w:divBdr>
            <w:top w:val="none" w:sz="0" w:space="0" w:color="auto"/>
            <w:left w:val="none" w:sz="0" w:space="0" w:color="auto"/>
            <w:bottom w:val="none" w:sz="0" w:space="0" w:color="auto"/>
            <w:right w:val="none" w:sz="0" w:space="0" w:color="auto"/>
          </w:divBdr>
        </w:div>
        <w:div w:id="1740706448">
          <w:marLeft w:val="2131"/>
          <w:marRight w:val="0"/>
          <w:marTop w:val="48"/>
          <w:marBottom w:val="24"/>
          <w:divBdr>
            <w:top w:val="none" w:sz="0" w:space="0" w:color="auto"/>
            <w:left w:val="none" w:sz="0" w:space="0" w:color="auto"/>
            <w:bottom w:val="none" w:sz="0" w:space="0" w:color="auto"/>
            <w:right w:val="none" w:sz="0" w:space="0" w:color="auto"/>
          </w:divBdr>
        </w:div>
        <w:div w:id="841163115">
          <w:marLeft w:val="2851"/>
          <w:marRight w:val="0"/>
          <w:marTop w:val="48"/>
          <w:marBottom w:val="24"/>
          <w:divBdr>
            <w:top w:val="none" w:sz="0" w:space="0" w:color="auto"/>
            <w:left w:val="none" w:sz="0" w:space="0" w:color="auto"/>
            <w:bottom w:val="none" w:sz="0" w:space="0" w:color="auto"/>
            <w:right w:val="none" w:sz="0" w:space="0" w:color="auto"/>
          </w:divBdr>
        </w:div>
        <w:div w:id="865868159">
          <w:marLeft w:val="2851"/>
          <w:marRight w:val="0"/>
          <w:marTop w:val="48"/>
          <w:marBottom w:val="24"/>
          <w:divBdr>
            <w:top w:val="none" w:sz="0" w:space="0" w:color="auto"/>
            <w:left w:val="none" w:sz="0" w:space="0" w:color="auto"/>
            <w:bottom w:val="none" w:sz="0" w:space="0" w:color="auto"/>
            <w:right w:val="none" w:sz="0" w:space="0" w:color="auto"/>
          </w:divBdr>
        </w:div>
        <w:div w:id="733091433">
          <w:marLeft w:val="2851"/>
          <w:marRight w:val="0"/>
          <w:marTop w:val="48"/>
          <w:marBottom w:val="24"/>
          <w:divBdr>
            <w:top w:val="none" w:sz="0" w:space="0" w:color="auto"/>
            <w:left w:val="none" w:sz="0" w:space="0" w:color="auto"/>
            <w:bottom w:val="none" w:sz="0" w:space="0" w:color="auto"/>
            <w:right w:val="none" w:sz="0" w:space="0" w:color="auto"/>
          </w:divBdr>
        </w:div>
        <w:div w:id="609555340">
          <w:marLeft w:val="1411"/>
          <w:marRight w:val="0"/>
          <w:marTop w:val="53"/>
          <w:marBottom w:val="26"/>
          <w:divBdr>
            <w:top w:val="none" w:sz="0" w:space="0" w:color="auto"/>
            <w:left w:val="none" w:sz="0" w:space="0" w:color="auto"/>
            <w:bottom w:val="none" w:sz="0" w:space="0" w:color="auto"/>
            <w:right w:val="none" w:sz="0" w:space="0" w:color="auto"/>
          </w:divBdr>
        </w:div>
        <w:div w:id="942111414">
          <w:marLeft w:val="2131"/>
          <w:marRight w:val="0"/>
          <w:marTop w:val="48"/>
          <w:marBottom w:val="24"/>
          <w:divBdr>
            <w:top w:val="none" w:sz="0" w:space="0" w:color="auto"/>
            <w:left w:val="none" w:sz="0" w:space="0" w:color="auto"/>
            <w:bottom w:val="none" w:sz="0" w:space="0" w:color="auto"/>
            <w:right w:val="none" w:sz="0" w:space="0" w:color="auto"/>
          </w:divBdr>
        </w:div>
      </w:divsChild>
    </w:div>
    <w:div w:id="1096708985">
      <w:bodyDiv w:val="1"/>
      <w:marLeft w:val="0"/>
      <w:marRight w:val="0"/>
      <w:marTop w:val="0"/>
      <w:marBottom w:val="0"/>
      <w:divBdr>
        <w:top w:val="none" w:sz="0" w:space="0" w:color="auto"/>
        <w:left w:val="none" w:sz="0" w:space="0" w:color="auto"/>
        <w:bottom w:val="none" w:sz="0" w:space="0" w:color="auto"/>
        <w:right w:val="none" w:sz="0" w:space="0" w:color="auto"/>
      </w:divBdr>
    </w:div>
    <w:div w:id="1174223619">
      <w:bodyDiv w:val="1"/>
      <w:marLeft w:val="0"/>
      <w:marRight w:val="0"/>
      <w:marTop w:val="0"/>
      <w:marBottom w:val="0"/>
      <w:divBdr>
        <w:top w:val="none" w:sz="0" w:space="0" w:color="auto"/>
        <w:left w:val="none" w:sz="0" w:space="0" w:color="auto"/>
        <w:bottom w:val="none" w:sz="0" w:space="0" w:color="auto"/>
        <w:right w:val="none" w:sz="0" w:space="0" w:color="auto"/>
      </w:divBdr>
      <w:divsChild>
        <w:div w:id="1285229734">
          <w:marLeft w:val="0"/>
          <w:marRight w:val="0"/>
          <w:marTop w:val="0"/>
          <w:marBottom w:val="0"/>
          <w:divBdr>
            <w:top w:val="none" w:sz="0" w:space="0" w:color="auto"/>
            <w:left w:val="none" w:sz="0" w:space="0" w:color="auto"/>
            <w:bottom w:val="none" w:sz="0" w:space="0" w:color="auto"/>
            <w:right w:val="none" w:sz="0" w:space="0" w:color="auto"/>
          </w:divBdr>
          <w:divsChild>
            <w:div w:id="455493679">
              <w:marLeft w:val="0"/>
              <w:marRight w:val="0"/>
              <w:marTop w:val="0"/>
              <w:marBottom w:val="0"/>
              <w:divBdr>
                <w:top w:val="none" w:sz="0" w:space="0" w:color="auto"/>
                <w:left w:val="none" w:sz="0" w:space="0" w:color="auto"/>
                <w:bottom w:val="none" w:sz="0" w:space="0" w:color="auto"/>
                <w:right w:val="none" w:sz="0" w:space="0" w:color="auto"/>
              </w:divBdr>
              <w:divsChild>
                <w:div w:id="1753432893">
                  <w:marLeft w:val="0"/>
                  <w:marRight w:val="0"/>
                  <w:marTop w:val="0"/>
                  <w:marBottom w:val="0"/>
                  <w:divBdr>
                    <w:top w:val="none" w:sz="0" w:space="0" w:color="auto"/>
                    <w:left w:val="none" w:sz="0" w:space="0" w:color="auto"/>
                    <w:bottom w:val="none" w:sz="0" w:space="0" w:color="auto"/>
                    <w:right w:val="none" w:sz="0" w:space="0" w:color="auto"/>
                  </w:divBdr>
                  <w:divsChild>
                    <w:div w:id="1101267637">
                      <w:marLeft w:val="0"/>
                      <w:marRight w:val="0"/>
                      <w:marTop w:val="0"/>
                      <w:marBottom w:val="0"/>
                      <w:divBdr>
                        <w:top w:val="none" w:sz="0" w:space="0" w:color="auto"/>
                        <w:left w:val="none" w:sz="0" w:space="0" w:color="auto"/>
                        <w:bottom w:val="none" w:sz="0" w:space="0" w:color="auto"/>
                        <w:right w:val="none" w:sz="0" w:space="0" w:color="auto"/>
                      </w:divBdr>
                      <w:divsChild>
                        <w:div w:id="1290162981">
                          <w:marLeft w:val="0"/>
                          <w:marRight w:val="0"/>
                          <w:marTop w:val="0"/>
                          <w:marBottom w:val="0"/>
                          <w:divBdr>
                            <w:top w:val="none" w:sz="0" w:space="0" w:color="auto"/>
                            <w:left w:val="none" w:sz="0" w:space="0" w:color="auto"/>
                            <w:bottom w:val="none" w:sz="0" w:space="0" w:color="auto"/>
                            <w:right w:val="none" w:sz="0" w:space="0" w:color="auto"/>
                          </w:divBdr>
                          <w:divsChild>
                            <w:div w:id="1629313976">
                              <w:marLeft w:val="0"/>
                              <w:marRight w:val="0"/>
                              <w:marTop w:val="0"/>
                              <w:marBottom w:val="0"/>
                              <w:divBdr>
                                <w:top w:val="none" w:sz="0" w:space="0" w:color="auto"/>
                                <w:left w:val="none" w:sz="0" w:space="0" w:color="auto"/>
                                <w:bottom w:val="none" w:sz="0" w:space="0" w:color="auto"/>
                                <w:right w:val="none" w:sz="0" w:space="0" w:color="auto"/>
                              </w:divBdr>
                              <w:divsChild>
                                <w:div w:id="2158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207706">
      <w:bodyDiv w:val="1"/>
      <w:marLeft w:val="0"/>
      <w:marRight w:val="0"/>
      <w:marTop w:val="0"/>
      <w:marBottom w:val="0"/>
      <w:divBdr>
        <w:top w:val="none" w:sz="0" w:space="0" w:color="auto"/>
        <w:left w:val="none" w:sz="0" w:space="0" w:color="auto"/>
        <w:bottom w:val="none" w:sz="0" w:space="0" w:color="auto"/>
        <w:right w:val="none" w:sz="0" w:space="0" w:color="auto"/>
      </w:divBdr>
    </w:div>
    <w:div w:id="1269581747">
      <w:bodyDiv w:val="1"/>
      <w:marLeft w:val="0"/>
      <w:marRight w:val="0"/>
      <w:marTop w:val="0"/>
      <w:marBottom w:val="0"/>
      <w:divBdr>
        <w:top w:val="none" w:sz="0" w:space="0" w:color="auto"/>
        <w:left w:val="none" w:sz="0" w:space="0" w:color="auto"/>
        <w:bottom w:val="none" w:sz="0" w:space="0" w:color="auto"/>
        <w:right w:val="none" w:sz="0" w:space="0" w:color="auto"/>
      </w:divBdr>
      <w:divsChild>
        <w:div w:id="1379696140">
          <w:marLeft w:val="0"/>
          <w:marRight w:val="0"/>
          <w:marTop w:val="0"/>
          <w:marBottom w:val="0"/>
          <w:divBdr>
            <w:top w:val="none" w:sz="0" w:space="0" w:color="auto"/>
            <w:left w:val="none" w:sz="0" w:space="0" w:color="auto"/>
            <w:bottom w:val="none" w:sz="0" w:space="0" w:color="auto"/>
            <w:right w:val="none" w:sz="0" w:space="0" w:color="auto"/>
          </w:divBdr>
          <w:divsChild>
            <w:div w:id="1662806259">
              <w:marLeft w:val="0"/>
              <w:marRight w:val="0"/>
              <w:marTop w:val="0"/>
              <w:marBottom w:val="0"/>
              <w:divBdr>
                <w:top w:val="none" w:sz="0" w:space="0" w:color="auto"/>
                <w:left w:val="none" w:sz="0" w:space="0" w:color="auto"/>
                <w:bottom w:val="none" w:sz="0" w:space="0" w:color="auto"/>
                <w:right w:val="none" w:sz="0" w:space="0" w:color="auto"/>
              </w:divBdr>
              <w:divsChild>
                <w:div w:id="596448997">
                  <w:marLeft w:val="0"/>
                  <w:marRight w:val="0"/>
                  <w:marTop w:val="0"/>
                  <w:marBottom w:val="0"/>
                  <w:divBdr>
                    <w:top w:val="none" w:sz="0" w:space="0" w:color="auto"/>
                    <w:left w:val="none" w:sz="0" w:space="0" w:color="auto"/>
                    <w:bottom w:val="none" w:sz="0" w:space="0" w:color="auto"/>
                    <w:right w:val="none" w:sz="0" w:space="0" w:color="auto"/>
                  </w:divBdr>
                  <w:divsChild>
                    <w:div w:id="795488510">
                      <w:marLeft w:val="0"/>
                      <w:marRight w:val="0"/>
                      <w:marTop w:val="0"/>
                      <w:marBottom w:val="0"/>
                      <w:divBdr>
                        <w:top w:val="none" w:sz="0" w:space="0" w:color="auto"/>
                        <w:left w:val="none" w:sz="0" w:space="0" w:color="auto"/>
                        <w:bottom w:val="none" w:sz="0" w:space="0" w:color="auto"/>
                        <w:right w:val="none" w:sz="0" w:space="0" w:color="auto"/>
                      </w:divBdr>
                      <w:divsChild>
                        <w:div w:id="1643776555">
                          <w:marLeft w:val="0"/>
                          <w:marRight w:val="0"/>
                          <w:marTop w:val="0"/>
                          <w:marBottom w:val="0"/>
                          <w:divBdr>
                            <w:top w:val="none" w:sz="0" w:space="0" w:color="auto"/>
                            <w:left w:val="none" w:sz="0" w:space="0" w:color="auto"/>
                            <w:bottom w:val="none" w:sz="0" w:space="0" w:color="auto"/>
                            <w:right w:val="none" w:sz="0" w:space="0" w:color="auto"/>
                          </w:divBdr>
                          <w:divsChild>
                            <w:div w:id="1782073131">
                              <w:marLeft w:val="0"/>
                              <w:marRight w:val="0"/>
                              <w:marTop w:val="0"/>
                              <w:marBottom w:val="0"/>
                              <w:divBdr>
                                <w:top w:val="none" w:sz="0" w:space="0" w:color="auto"/>
                                <w:left w:val="none" w:sz="0" w:space="0" w:color="auto"/>
                                <w:bottom w:val="none" w:sz="0" w:space="0" w:color="auto"/>
                                <w:right w:val="none" w:sz="0" w:space="0" w:color="auto"/>
                              </w:divBdr>
                              <w:divsChild>
                                <w:div w:id="58133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758984">
      <w:bodyDiv w:val="1"/>
      <w:marLeft w:val="0"/>
      <w:marRight w:val="0"/>
      <w:marTop w:val="0"/>
      <w:marBottom w:val="0"/>
      <w:divBdr>
        <w:top w:val="none" w:sz="0" w:space="0" w:color="auto"/>
        <w:left w:val="none" w:sz="0" w:space="0" w:color="auto"/>
        <w:bottom w:val="none" w:sz="0" w:space="0" w:color="auto"/>
        <w:right w:val="none" w:sz="0" w:space="0" w:color="auto"/>
      </w:divBdr>
    </w:div>
    <w:div w:id="1316912021">
      <w:bodyDiv w:val="1"/>
      <w:marLeft w:val="0"/>
      <w:marRight w:val="0"/>
      <w:marTop w:val="0"/>
      <w:marBottom w:val="0"/>
      <w:divBdr>
        <w:top w:val="none" w:sz="0" w:space="0" w:color="auto"/>
        <w:left w:val="none" w:sz="0" w:space="0" w:color="auto"/>
        <w:bottom w:val="none" w:sz="0" w:space="0" w:color="auto"/>
        <w:right w:val="none" w:sz="0" w:space="0" w:color="auto"/>
      </w:divBdr>
    </w:div>
    <w:div w:id="1417282752">
      <w:bodyDiv w:val="1"/>
      <w:marLeft w:val="0"/>
      <w:marRight w:val="0"/>
      <w:marTop w:val="0"/>
      <w:marBottom w:val="0"/>
      <w:divBdr>
        <w:top w:val="none" w:sz="0" w:space="0" w:color="auto"/>
        <w:left w:val="none" w:sz="0" w:space="0" w:color="auto"/>
        <w:bottom w:val="none" w:sz="0" w:space="0" w:color="auto"/>
        <w:right w:val="none" w:sz="0" w:space="0" w:color="auto"/>
      </w:divBdr>
      <w:divsChild>
        <w:div w:id="1171799040">
          <w:marLeft w:val="0"/>
          <w:marRight w:val="0"/>
          <w:marTop w:val="0"/>
          <w:marBottom w:val="0"/>
          <w:divBdr>
            <w:top w:val="none" w:sz="0" w:space="0" w:color="auto"/>
            <w:left w:val="none" w:sz="0" w:space="0" w:color="auto"/>
            <w:bottom w:val="none" w:sz="0" w:space="0" w:color="auto"/>
            <w:right w:val="none" w:sz="0" w:space="0" w:color="auto"/>
          </w:divBdr>
          <w:divsChild>
            <w:div w:id="1026370228">
              <w:marLeft w:val="0"/>
              <w:marRight w:val="0"/>
              <w:marTop w:val="0"/>
              <w:marBottom w:val="0"/>
              <w:divBdr>
                <w:top w:val="none" w:sz="0" w:space="0" w:color="auto"/>
                <w:left w:val="none" w:sz="0" w:space="0" w:color="auto"/>
                <w:bottom w:val="none" w:sz="0" w:space="0" w:color="auto"/>
                <w:right w:val="none" w:sz="0" w:space="0" w:color="auto"/>
              </w:divBdr>
              <w:divsChild>
                <w:div w:id="160700653">
                  <w:marLeft w:val="0"/>
                  <w:marRight w:val="0"/>
                  <w:marTop w:val="0"/>
                  <w:marBottom w:val="0"/>
                  <w:divBdr>
                    <w:top w:val="none" w:sz="0" w:space="0" w:color="auto"/>
                    <w:left w:val="none" w:sz="0" w:space="0" w:color="auto"/>
                    <w:bottom w:val="none" w:sz="0" w:space="0" w:color="auto"/>
                    <w:right w:val="none" w:sz="0" w:space="0" w:color="auto"/>
                  </w:divBdr>
                  <w:divsChild>
                    <w:div w:id="1594315835">
                      <w:marLeft w:val="0"/>
                      <w:marRight w:val="0"/>
                      <w:marTop w:val="0"/>
                      <w:marBottom w:val="0"/>
                      <w:divBdr>
                        <w:top w:val="none" w:sz="0" w:space="0" w:color="auto"/>
                        <w:left w:val="none" w:sz="0" w:space="0" w:color="auto"/>
                        <w:bottom w:val="none" w:sz="0" w:space="0" w:color="auto"/>
                        <w:right w:val="none" w:sz="0" w:space="0" w:color="auto"/>
                      </w:divBdr>
                      <w:divsChild>
                        <w:div w:id="121307442">
                          <w:marLeft w:val="0"/>
                          <w:marRight w:val="0"/>
                          <w:marTop w:val="0"/>
                          <w:marBottom w:val="0"/>
                          <w:divBdr>
                            <w:top w:val="none" w:sz="0" w:space="0" w:color="auto"/>
                            <w:left w:val="none" w:sz="0" w:space="0" w:color="auto"/>
                            <w:bottom w:val="none" w:sz="0" w:space="0" w:color="auto"/>
                            <w:right w:val="none" w:sz="0" w:space="0" w:color="auto"/>
                          </w:divBdr>
                          <w:divsChild>
                            <w:div w:id="1788503601">
                              <w:marLeft w:val="0"/>
                              <w:marRight w:val="0"/>
                              <w:marTop w:val="0"/>
                              <w:marBottom w:val="0"/>
                              <w:divBdr>
                                <w:top w:val="none" w:sz="0" w:space="0" w:color="auto"/>
                                <w:left w:val="none" w:sz="0" w:space="0" w:color="auto"/>
                                <w:bottom w:val="none" w:sz="0" w:space="0" w:color="auto"/>
                                <w:right w:val="none" w:sz="0" w:space="0" w:color="auto"/>
                              </w:divBdr>
                              <w:divsChild>
                                <w:div w:id="20269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79069">
      <w:bodyDiv w:val="1"/>
      <w:marLeft w:val="0"/>
      <w:marRight w:val="0"/>
      <w:marTop w:val="0"/>
      <w:marBottom w:val="0"/>
      <w:divBdr>
        <w:top w:val="none" w:sz="0" w:space="0" w:color="auto"/>
        <w:left w:val="none" w:sz="0" w:space="0" w:color="auto"/>
        <w:bottom w:val="none" w:sz="0" w:space="0" w:color="auto"/>
        <w:right w:val="none" w:sz="0" w:space="0" w:color="auto"/>
      </w:divBdr>
    </w:div>
    <w:div w:id="1434786633">
      <w:bodyDiv w:val="1"/>
      <w:marLeft w:val="0"/>
      <w:marRight w:val="0"/>
      <w:marTop w:val="0"/>
      <w:marBottom w:val="0"/>
      <w:divBdr>
        <w:top w:val="none" w:sz="0" w:space="0" w:color="auto"/>
        <w:left w:val="none" w:sz="0" w:space="0" w:color="auto"/>
        <w:bottom w:val="none" w:sz="0" w:space="0" w:color="auto"/>
        <w:right w:val="none" w:sz="0" w:space="0" w:color="auto"/>
      </w:divBdr>
      <w:divsChild>
        <w:div w:id="356809231">
          <w:marLeft w:val="274"/>
          <w:marRight w:val="0"/>
          <w:marTop w:val="0"/>
          <w:marBottom w:val="0"/>
          <w:divBdr>
            <w:top w:val="none" w:sz="0" w:space="0" w:color="auto"/>
            <w:left w:val="none" w:sz="0" w:space="0" w:color="auto"/>
            <w:bottom w:val="none" w:sz="0" w:space="0" w:color="auto"/>
            <w:right w:val="none" w:sz="0" w:space="0" w:color="auto"/>
          </w:divBdr>
        </w:div>
        <w:div w:id="1615749041">
          <w:marLeft w:val="994"/>
          <w:marRight w:val="0"/>
          <w:marTop w:val="0"/>
          <w:marBottom w:val="0"/>
          <w:divBdr>
            <w:top w:val="none" w:sz="0" w:space="0" w:color="auto"/>
            <w:left w:val="none" w:sz="0" w:space="0" w:color="auto"/>
            <w:bottom w:val="none" w:sz="0" w:space="0" w:color="auto"/>
            <w:right w:val="none" w:sz="0" w:space="0" w:color="auto"/>
          </w:divBdr>
        </w:div>
        <w:div w:id="1813254353">
          <w:marLeft w:val="994"/>
          <w:marRight w:val="0"/>
          <w:marTop w:val="0"/>
          <w:marBottom w:val="0"/>
          <w:divBdr>
            <w:top w:val="none" w:sz="0" w:space="0" w:color="auto"/>
            <w:left w:val="none" w:sz="0" w:space="0" w:color="auto"/>
            <w:bottom w:val="none" w:sz="0" w:space="0" w:color="auto"/>
            <w:right w:val="none" w:sz="0" w:space="0" w:color="auto"/>
          </w:divBdr>
        </w:div>
        <w:div w:id="1523787319">
          <w:marLeft w:val="274"/>
          <w:marRight w:val="0"/>
          <w:marTop w:val="0"/>
          <w:marBottom w:val="0"/>
          <w:divBdr>
            <w:top w:val="none" w:sz="0" w:space="0" w:color="auto"/>
            <w:left w:val="none" w:sz="0" w:space="0" w:color="auto"/>
            <w:bottom w:val="none" w:sz="0" w:space="0" w:color="auto"/>
            <w:right w:val="none" w:sz="0" w:space="0" w:color="auto"/>
          </w:divBdr>
        </w:div>
        <w:div w:id="1979409145">
          <w:marLeft w:val="994"/>
          <w:marRight w:val="0"/>
          <w:marTop w:val="0"/>
          <w:marBottom w:val="0"/>
          <w:divBdr>
            <w:top w:val="none" w:sz="0" w:space="0" w:color="auto"/>
            <w:left w:val="none" w:sz="0" w:space="0" w:color="auto"/>
            <w:bottom w:val="none" w:sz="0" w:space="0" w:color="auto"/>
            <w:right w:val="none" w:sz="0" w:space="0" w:color="auto"/>
          </w:divBdr>
        </w:div>
        <w:div w:id="1138914538">
          <w:marLeft w:val="994"/>
          <w:marRight w:val="0"/>
          <w:marTop w:val="0"/>
          <w:marBottom w:val="0"/>
          <w:divBdr>
            <w:top w:val="none" w:sz="0" w:space="0" w:color="auto"/>
            <w:left w:val="none" w:sz="0" w:space="0" w:color="auto"/>
            <w:bottom w:val="none" w:sz="0" w:space="0" w:color="auto"/>
            <w:right w:val="none" w:sz="0" w:space="0" w:color="auto"/>
          </w:divBdr>
        </w:div>
      </w:divsChild>
    </w:div>
    <w:div w:id="1439375362">
      <w:bodyDiv w:val="1"/>
      <w:marLeft w:val="0"/>
      <w:marRight w:val="0"/>
      <w:marTop w:val="0"/>
      <w:marBottom w:val="0"/>
      <w:divBdr>
        <w:top w:val="none" w:sz="0" w:space="0" w:color="auto"/>
        <w:left w:val="none" w:sz="0" w:space="0" w:color="auto"/>
        <w:bottom w:val="none" w:sz="0" w:space="0" w:color="auto"/>
        <w:right w:val="none" w:sz="0" w:space="0" w:color="auto"/>
      </w:divBdr>
      <w:divsChild>
        <w:div w:id="1190990648">
          <w:marLeft w:val="0"/>
          <w:marRight w:val="0"/>
          <w:marTop w:val="0"/>
          <w:marBottom w:val="0"/>
          <w:divBdr>
            <w:top w:val="none" w:sz="0" w:space="0" w:color="auto"/>
            <w:left w:val="none" w:sz="0" w:space="0" w:color="auto"/>
            <w:bottom w:val="none" w:sz="0" w:space="0" w:color="auto"/>
            <w:right w:val="none" w:sz="0" w:space="0" w:color="auto"/>
          </w:divBdr>
          <w:divsChild>
            <w:div w:id="1858424793">
              <w:marLeft w:val="0"/>
              <w:marRight w:val="0"/>
              <w:marTop w:val="0"/>
              <w:marBottom w:val="0"/>
              <w:divBdr>
                <w:top w:val="none" w:sz="0" w:space="0" w:color="auto"/>
                <w:left w:val="none" w:sz="0" w:space="0" w:color="auto"/>
                <w:bottom w:val="none" w:sz="0" w:space="0" w:color="auto"/>
                <w:right w:val="none" w:sz="0" w:space="0" w:color="auto"/>
              </w:divBdr>
              <w:divsChild>
                <w:div w:id="1524633354">
                  <w:marLeft w:val="0"/>
                  <w:marRight w:val="0"/>
                  <w:marTop w:val="0"/>
                  <w:marBottom w:val="0"/>
                  <w:divBdr>
                    <w:top w:val="none" w:sz="0" w:space="0" w:color="auto"/>
                    <w:left w:val="none" w:sz="0" w:space="0" w:color="auto"/>
                    <w:bottom w:val="none" w:sz="0" w:space="0" w:color="auto"/>
                    <w:right w:val="none" w:sz="0" w:space="0" w:color="auto"/>
                  </w:divBdr>
                  <w:divsChild>
                    <w:div w:id="70742119">
                      <w:marLeft w:val="0"/>
                      <w:marRight w:val="0"/>
                      <w:marTop w:val="0"/>
                      <w:marBottom w:val="0"/>
                      <w:divBdr>
                        <w:top w:val="none" w:sz="0" w:space="0" w:color="auto"/>
                        <w:left w:val="none" w:sz="0" w:space="0" w:color="auto"/>
                        <w:bottom w:val="none" w:sz="0" w:space="0" w:color="auto"/>
                        <w:right w:val="none" w:sz="0" w:space="0" w:color="auto"/>
                      </w:divBdr>
                      <w:divsChild>
                        <w:div w:id="1347516308">
                          <w:marLeft w:val="0"/>
                          <w:marRight w:val="0"/>
                          <w:marTop w:val="0"/>
                          <w:marBottom w:val="0"/>
                          <w:divBdr>
                            <w:top w:val="none" w:sz="0" w:space="0" w:color="auto"/>
                            <w:left w:val="none" w:sz="0" w:space="0" w:color="auto"/>
                            <w:bottom w:val="none" w:sz="0" w:space="0" w:color="auto"/>
                            <w:right w:val="none" w:sz="0" w:space="0" w:color="auto"/>
                          </w:divBdr>
                          <w:divsChild>
                            <w:div w:id="2027056201">
                              <w:marLeft w:val="0"/>
                              <w:marRight w:val="0"/>
                              <w:marTop w:val="0"/>
                              <w:marBottom w:val="0"/>
                              <w:divBdr>
                                <w:top w:val="none" w:sz="0" w:space="0" w:color="auto"/>
                                <w:left w:val="none" w:sz="0" w:space="0" w:color="auto"/>
                                <w:bottom w:val="none" w:sz="0" w:space="0" w:color="auto"/>
                                <w:right w:val="none" w:sz="0" w:space="0" w:color="auto"/>
                              </w:divBdr>
                              <w:divsChild>
                                <w:div w:id="158525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396626">
      <w:bodyDiv w:val="1"/>
      <w:marLeft w:val="0"/>
      <w:marRight w:val="0"/>
      <w:marTop w:val="0"/>
      <w:marBottom w:val="0"/>
      <w:divBdr>
        <w:top w:val="none" w:sz="0" w:space="0" w:color="auto"/>
        <w:left w:val="none" w:sz="0" w:space="0" w:color="auto"/>
        <w:bottom w:val="none" w:sz="0" w:space="0" w:color="auto"/>
        <w:right w:val="none" w:sz="0" w:space="0" w:color="auto"/>
      </w:divBdr>
    </w:div>
    <w:div w:id="1552888919">
      <w:bodyDiv w:val="1"/>
      <w:marLeft w:val="0"/>
      <w:marRight w:val="0"/>
      <w:marTop w:val="0"/>
      <w:marBottom w:val="0"/>
      <w:divBdr>
        <w:top w:val="none" w:sz="0" w:space="0" w:color="auto"/>
        <w:left w:val="none" w:sz="0" w:space="0" w:color="auto"/>
        <w:bottom w:val="none" w:sz="0" w:space="0" w:color="auto"/>
        <w:right w:val="none" w:sz="0" w:space="0" w:color="auto"/>
      </w:divBdr>
    </w:div>
    <w:div w:id="1591935231">
      <w:bodyDiv w:val="1"/>
      <w:marLeft w:val="0"/>
      <w:marRight w:val="0"/>
      <w:marTop w:val="0"/>
      <w:marBottom w:val="0"/>
      <w:divBdr>
        <w:top w:val="none" w:sz="0" w:space="0" w:color="auto"/>
        <w:left w:val="none" w:sz="0" w:space="0" w:color="auto"/>
        <w:bottom w:val="none" w:sz="0" w:space="0" w:color="auto"/>
        <w:right w:val="none" w:sz="0" w:space="0" w:color="auto"/>
      </w:divBdr>
      <w:divsChild>
        <w:div w:id="2042245092">
          <w:marLeft w:val="691"/>
          <w:marRight w:val="0"/>
          <w:marTop w:val="53"/>
          <w:marBottom w:val="26"/>
          <w:divBdr>
            <w:top w:val="none" w:sz="0" w:space="0" w:color="auto"/>
            <w:left w:val="none" w:sz="0" w:space="0" w:color="auto"/>
            <w:bottom w:val="none" w:sz="0" w:space="0" w:color="auto"/>
            <w:right w:val="none" w:sz="0" w:space="0" w:color="auto"/>
          </w:divBdr>
        </w:div>
        <w:div w:id="1874265956">
          <w:marLeft w:val="691"/>
          <w:marRight w:val="0"/>
          <w:marTop w:val="53"/>
          <w:marBottom w:val="26"/>
          <w:divBdr>
            <w:top w:val="none" w:sz="0" w:space="0" w:color="auto"/>
            <w:left w:val="none" w:sz="0" w:space="0" w:color="auto"/>
            <w:bottom w:val="none" w:sz="0" w:space="0" w:color="auto"/>
            <w:right w:val="none" w:sz="0" w:space="0" w:color="auto"/>
          </w:divBdr>
        </w:div>
        <w:div w:id="1305307051">
          <w:marLeft w:val="691"/>
          <w:marRight w:val="0"/>
          <w:marTop w:val="53"/>
          <w:marBottom w:val="26"/>
          <w:divBdr>
            <w:top w:val="none" w:sz="0" w:space="0" w:color="auto"/>
            <w:left w:val="none" w:sz="0" w:space="0" w:color="auto"/>
            <w:bottom w:val="none" w:sz="0" w:space="0" w:color="auto"/>
            <w:right w:val="none" w:sz="0" w:space="0" w:color="auto"/>
          </w:divBdr>
        </w:div>
        <w:div w:id="2112578550">
          <w:marLeft w:val="691"/>
          <w:marRight w:val="0"/>
          <w:marTop w:val="53"/>
          <w:marBottom w:val="26"/>
          <w:divBdr>
            <w:top w:val="none" w:sz="0" w:space="0" w:color="auto"/>
            <w:left w:val="none" w:sz="0" w:space="0" w:color="auto"/>
            <w:bottom w:val="none" w:sz="0" w:space="0" w:color="auto"/>
            <w:right w:val="none" w:sz="0" w:space="0" w:color="auto"/>
          </w:divBdr>
        </w:div>
        <w:div w:id="1631401373">
          <w:marLeft w:val="691"/>
          <w:marRight w:val="0"/>
          <w:marTop w:val="53"/>
          <w:marBottom w:val="26"/>
          <w:divBdr>
            <w:top w:val="none" w:sz="0" w:space="0" w:color="auto"/>
            <w:left w:val="none" w:sz="0" w:space="0" w:color="auto"/>
            <w:bottom w:val="none" w:sz="0" w:space="0" w:color="auto"/>
            <w:right w:val="none" w:sz="0" w:space="0" w:color="auto"/>
          </w:divBdr>
        </w:div>
      </w:divsChild>
    </w:div>
    <w:div w:id="1636183071">
      <w:bodyDiv w:val="1"/>
      <w:marLeft w:val="0"/>
      <w:marRight w:val="0"/>
      <w:marTop w:val="0"/>
      <w:marBottom w:val="0"/>
      <w:divBdr>
        <w:top w:val="none" w:sz="0" w:space="0" w:color="auto"/>
        <w:left w:val="none" w:sz="0" w:space="0" w:color="auto"/>
        <w:bottom w:val="none" w:sz="0" w:space="0" w:color="auto"/>
        <w:right w:val="none" w:sz="0" w:space="0" w:color="auto"/>
      </w:divBdr>
    </w:div>
    <w:div w:id="1647708290">
      <w:bodyDiv w:val="1"/>
      <w:marLeft w:val="0"/>
      <w:marRight w:val="0"/>
      <w:marTop w:val="0"/>
      <w:marBottom w:val="0"/>
      <w:divBdr>
        <w:top w:val="none" w:sz="0" w:space="0" w:color="auto"/>
        <w:left w:val="none" w:sz="0" w:space="0" w:color="auto"/>
        <w:bottom w:val="none" w:sz="0" w:space="0" w:color="auto"/>
        <w:right w:val="none" w:sz="0" w:space="0" w:color="auto"/>
      </w:divBdr>
      <w:divsChild>
        <w:div w:id="342708906">
          <w:marLeft w:val="274"/>
          <w:marRight w:val="0"/>
          <w:marTop w:val="0"/>
          <w:marBottom w:val="0"/>
          <w:divBdr>
            <w:top w:val="none" w:sz="0" w:space="0" w:color="auto"/>
            <w:left w:val="none" w:sz="0" w:space="0" w:color="auto"/>
            <w:bottom w:val="none" w:sz="0" w:space="0" w:color="auto"/>
            <w:right w:val="none" w:sz="0" w:space="0" w:color="auto"/>
          </w:divBdr>
        </w:div>
        <w:div w:id="1512064918">
          <w:marLeft w:val="274"/>
          <w:marRight w:val="0"/>
          <w:marTop w:val="0"/>
          <w:marBottom w:val="0"/>
          <w:divBdr>
            <w:top w:val="none" w:sz="0" w:space="0" w:color="auto"/>
            <w:left w:val="none" w:sz="0" w:space="0" w:color="auto"/>
            <w:bottom w:val="none" w:sz="0" w:space="0" w:color="auto"/>
            <w:right w:val="none" w:sz="0" w:space="0" w:color="auto"/>
          </w:divBdr>
        </w:div>
      </w:divsChild>
    </w:div>
    <w:div w:id="1650478410">
      <w:bodyDiv w:val="1"/>
      <w:marLeft w:val="0"/>
      <w:marRight w:val="0"/>
      <w:marTop w:val="0"/>
      <w:marBottom w:val="0"/>
      <w:divBdr>
        <w:top w:val="none" w:sz="0" w:space="0" w:color="auto"/>
        <w:left w:val="none" w:sz="0" w:space="0" w:color="auto"/>
        <w:bottom w:val="none" w:sz="0" w:space="0" w:color="auto"/>
        <w:right w:val="none" w:sz="0" w:space="0" w:color="auto"/>
      </w:divBdr>
      <w:divsChild>
        <w:div w:id="1610501956">
          <w:marLeft w:val="446"/>
          <w:marRight w:val="0"/>
          <w:marTop w:val="120"/>
          <w:marBottom w:val="120"/>
          <w:divBdr>
            <w:top w:val="none" w:sz="0" w:space="0" w:color="auto"/>
            <w:left w:val="none" w:sz="0" w:space="0" w:color="auto"/>
            <w:bottom w:val="none" w:sz="0" w:space="0" w:color="auto"/>
            <w:right w:val="none" w:sz="0" w:space="0" w:color="auto"/>
          </w:divBdr>
        </w:div>
        <w:div w:id="512454000">
          <w:marLeft w:val="446"/>
          <w:marRight w:val="0"/>
          <w:marTop w:val="120"/>
          <w:marBottom w:val="120"/>
          <w:divBdr>
            <w:top w:val="none" w:sz="0" w:space="0" w:color="auto"/>
            <w:left w:val="none" w:sz="0" w:space="0" w:color="auto"/>
            <w:bottom w:val="none" w:sz="0" w:space="0" w:color="auto"/>
            <w:right w:val="none" w:sz="0" w:space="0" w:color="auto"/>
          </w:divBdr>
        </w:div>
        <w:div w:id="992025010">
          <w:marLeft w:val="446"/>
          <w:marRight w:val="0"/>
          <w:marTop w:val="120"/>
          <w:marBottom w:val="120"/>
          <w:divBdr>
            <w:top w:val="none" w:sz="0" w:space="0" w:color="auto"/>
            <w:left w:val="none" w:sz="0" w:space="0" w:color="auto"/>
            <w:bottom w:val="none" w:sz="0" w:space="0" w:color="auto"/>
            <w:right w:val="none" w:sz="0" w:space="0" w:color="auto"/>
          </w:divBdr>
        </w:div>
        <w:div w:id="1766152334">
          <w:marLeft w:val="446"/>
          <w:marRight w:val="0"/>
          <w:marTop w:val="120"/>
          <w:marBottom w:val="120"/>
          <w:divBdr>
            <w:top w:val="none" w:sz="0" w:space="0" w:color="auto"/>
            <w:left w:val="none" w:sz="0" w:space="0" w:color="auto"/>
            <w:bottom w:val="none" w:sz="0" w:space="0" w:color="auto"/>
            <w:right w:val="none" w:sz="0" w:space="0" w:color="auto"/>
          </w:divBdr>
        </w:div>
      </w:divsChild>
    </w:div>
    <w:div w:id="1684353068">
      <w:bodyDiv w:val="1"/>
      <w:marLeft w:val="0"/>
      <w:marRight w:val="0"/>
      <w:marTop w:val="0"/>
      <w:marBottom w:val="0"/>
      <w:divBdr>
        <w:top w:val="none" w:sz="0" w:space="0" w:color="auto"/>
        <w:left w:val="none" w:sz="0" w:space="0" w:color="auto"/>
        <w:bottom w:val="none" w:sz="0" w:space="0" w:color="auto"/>
        <w:right w:val="none" w:sz="0" w:space="0" w:color="auto"/>
      </w:divBdr>
    </w:div>
    <w:div w:id="1735618635">
      <w:bodyDiv w:val="1"/>
      <w:marLeft w:val="0"/>
      <w:marRight w:val="0"/>
      <w:marTop w:val="0"/>
      <w:marBottom w:val="0"/>
      <w:divBdr>
        <w:top w:val="none" w:sz="0" w:space="0" w:color="auto"/>
        <w:left w:val="none" w:sz="0" w:space="0" w:color="auto"/>
        <w:bottom w:val="none" w:sz="0" w:space="0" w:color="auto"/>
        <w:right w:val="none" w:sz="0" w:space="0" w:color="auto"/>
      </w:divBdr>
      <w:divsChild>
        <w:div w:id="2108234083">
          <w:marLeft w:val="0"/>
          <w:marRight w:val="0"/>
          <w:marTop w:val="0"/>
          <w:marBottom w:val="0"/>
          <w:divBdr>
            <w:top w:val="none" w:sz="0" w:space="0" w:color="auto"/>
            <w:left w:val="none" w:sz="0" w:space="0" w:color="auto"/>
            <w:bottom w:val="none" w:sz="0" w:space="0" w:color="auto"/>
            <w:right w:val="none" w:sz="0" w:space="0" w:color="auto"/>
          </w:divBdr>
          <w:divsChild>
            <w:div w:id="1566599809">
              <w:marLeft w:val="0"/>
              <w:marRight w:val="0"/>
              <w:marTop w:val="0"/>
              <w:marBottom w:val="0"/>
              <w:divBdr>
                <w:top w:val="none" w:sz="0" w:space="0" w:color="auto"/>
                <w:left w:val="none" w:sz="0" w:space="0" w:color="auto"/>
                <w:bottom w:val="none" w:sz="0" w:space="0" w:color="auto"/>
                <w:right w:val="none" w:sz="0" w:space="0" w:color="auto"/>
              </w:divBdr>
              <w:divsChild>
                <w:div w:id="1192189484">
                  <w:marLeft w:val="0"/>
                  <w:marRight w:val="0"/>
                  <w:marTop w:val="0"/>
                  <w:marBottom w:val="0"/>
                  <w:divBdr>
                    <w:top w:val="none" w:sz="0" w:space="0" w:color="auto"/>
                    <w:left w:val="none" w:sz="0" w:space="0" w:color="auto"/>
                    <w:bottom w:val="none" w:sz="0" w:space="0" w:color="auto"/>
                    <w:right w:val="none" w:sz="0" w:space="0" w:color="auto"/>
                  </w:divBdr>
                  <w:divsChild>
                    <w:div w:id="349644905">
                      <w:marLeft w:val="0"/>
                      <w:marRight w:val="0"/>
                      <w:marTop w:val="0"/>
                      <w:marBottom w:val="0"/>
                      <w:divBdr>
                        <w:top w:val="none" w:sz="0" w:space="0" w:color="auto"/>
                        <w:left w:val="none" w:sz="0" w:space="0" w:color="auto"/>
                        <w:bottom w:val="none" w:sz="0" w:space="0" w:color="auto"/>
                        <w:right w:val="none" w:sz="0" w:space="0" w:color="auto"/>
                      </w:divBdr>
                      <w:divsChild>
                        <w:div w:id="896014528">
                          <w:marLeft w:val="0"/>
                          <w:marRight w:val="0"/>
                          <w:marTop w:val="0"/>
                          <w:marBottom w:val="0"/>
                          <w:divBdr>
                            <w:top w:val="none" w:sz="0" w:space="0" w:color="auto"/>
                            <w:left w:val="none" w:sz="0" w:space="0" w:color="auto"/>
                            <w:bottom w:val="none" w:sz="0" w:space="0" w:color="auto"/>
                            <w:right w:val="none" w:sz="0" w:space="0" w:color="auto"/>
                          </w:divBdr>
                          <w:divsChild>
                            <w:div w:id="1147744584">
                              <w:marLeft w:val="0"/>
                              <w:marRight w:val="0"/>
                              <w:marTop w:val="0"/>
                              <w:marBottom w:val="0"/>
                              <w:divBdr>
                                <w:top w:val="none" w:sz="0" w:space="0" w:color="auto"/>
                                <w:left w:val="none" w:sz="0" w:space="0" w:color="auto"/>
                                <w:bottom w:val="none" w:sz="0" w:space="0" w:color="auto"/>
                                <w:right w:val="none" w:sz="0" w:space="0" w:color="auto"/>
                              </w:divBdr>
                              <w:divsChild>
                                <w:div w:id="14761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277708">
      <w:bodyDiv w:val="1"/>
      <w:marLeft w:val="0"/>
      <w:marRight w:val="0"/>
      <w:marTop w:val="0"/>
      <w:marBottom w:val="0"/>
      <w:divBdr>
        <w:top w:val="none" w:sz="0" w:space="0" w:color="auto"/>
        <w:left w:val="none" w:sz="0" w:space="0" w:color="auto"/>
        <w:bottom w:val="none" w:sz="0" w:space="0" w:color="auto"/>
        <w:right w:val="none" w:sz="0" w:space="0" w:color="auto"/>
      </w:divBdr>
      <w:divsChild>
        <w:div w:id="784421828">
          <w:marLeft w:val="446"/>
          <w:marRight w:val="0"/>
          <w:marTop w:val="0"/>
          <w:marBottom w:val="0"/>
          <w:divBdr>
            <w:top w:val="none" w:sz="0" w:space="0" w:color="auto"/>
            <w:left w:val="none" w:sz="0" w:space="0" w:color="auto"/>
            <w:bottom w:val="none" w:sz="0" w:space="0" w:color="auto"/>
            <w:right w:val="none" w:sz="0" w:space="0" w:color="auto"/>
          </w:divBdr>
        </w:div>
        <w:div w:id="1639532024">
          <w:marLeft w:val="446"/>
          <w:marRight w:val="0"/>
          <w:marTop w:val="0"/>
          <w:marBottom w:val="0"/>
          <w:divBdr>
            <w:top w:val="none" w:sz="0" w:space="0" w:color="auto"/>
            <w:left w:val="none" w:sz="0" w:space="0" w:color="auto"/>
            <w:bottom w:val="none" w:sz="0" w:space="0" w:color="auto"/>
            <w:right w:val="none" w:sz="0" w:space="0" w:color="auto"/>
          </w:divBdr>
        </w:div>
        <w:div w:id="966619404">
          <w:marLeft w:val="446"/>
          <w:marRight w:val="0"/>
          <w:marTop w:val="0"/>
          <w:marBottom w:val="0"/>
          <w:divBdr>
            <w:top w:val="none" w:sz="0" w:space="0" w:color="auto"/>
            <w:left w:val="none" w:sz="0" w:space="0" w:color="auto"/>
            <w:bottom w:val="none" w:sz="0" w:space="0" w:color="auto"/>
            <w:right w:val="none" w:sz="0" w:space="0" w:color="auto"/>
          </w:divBdr>
        </w:div>
        <w:div w:id="628438527">
          <w:marLeft w:val="446"/>
          <w:marRight w:val="0"/>
          <w:marTop w:val="0"/>
          <w:marBottom w:val="0"/>
          <w:divBdr>
            <w:top w:val="none" w:sz="0" w:space="0" w:color="auto"/>
            <w:left w:val="none" w:sz="0" w:space="0" w:color="auto"/>
            <w:bottom w:val="none" w:sz="0" w:space="0" w:color="auto"/>
            <w:right w:val="none" w:sz="0" w:space="0" w:color="auto"/>
          </w:divBdr>
        </w:div>
        <w:div w:id="1898781709">
          <w:marLeft w:val="446"/>
          <w:marRight w:val="0"/>
          <w:marTop w:val="0"/>
          <w:marBottom w:val="0"/>
          <w:divBdr>
            <w:top w:val="none" w:sz="0" w:space="0" w:color="auto"/>
            <w:left w:val="none" w:sz="0" w:space="0" w:color="auto"/>
            <w:bottom w:val="none" w:sz="0" w:space="0" w:color="auto"/>
            <w:right w:val="none" w:sz="0" w:space="0" w:color="auto"/>
          </w:divBdr>
        </w:div>
        <w:div w:id="684672676">
          <w:marLeft w:val="446"/>
          <w:marRight w:val="0"/>
          <w:marTop w:val="0"/>
          <w:marBottom w:val="0"/>
          <w:divBdr>
            <w:top w:val="none" w:sz="0" w:space="0" w:color="auto"/>
            <w:left w:val="none" w:sz="0" w:space="0" w:color="auto"/>
            <w:bottom w:val="none" w:sz="0" w:space="0" w:color="auto"/>
            <w:right w:val="none" w:sz="0" w:space="0" w:color="auto"/>
          </w:divBdr>
        </w:div>
        <w:div w:id="1718313401">
          <w:marLeft w:val="446"/>
          <w:marRight w:val="0"/>
          <w:marTop w:val="0"/>
          <w:marBottom w:val="0"/>
          <w:divBdr>
            <w:top w:val="none" w:sz="0" w:space="0" w:color="auto"/>
            <w:left w:val="none" w:sz="0" w:space="0" w:color="auto"/>
            <w:bottom w:val="none" w:sz="0" w:space="0" w:color="auto"/>
            <w:right w:val="none" w:sz="0" w:space="0" w:color="auto"/>
          </w:divBdr>
        </w:div>
        <w:div w:id="1006371830">
          <w:marLeft w:val="446"/>
          <w:marRight w:val="0"/>
          <w:marTop w:val="0"/>
          <w:marBottom w:val="0"/>
          <w:divBdr>
            <w:top w:val="none" w:sz="0" w:space="0" w:color="auto"/>
            <w:left w:val="none" w:sz="0" w:space="0" w:color="auto"/>
            <w:bottom w:val="none" w:sz="0" w:space="0" w:color="auto"/>
            <w:right w:val="none" w:sz="0" w:space="0" w:color="auto"/>
          </w:divBdr>
        </w:div>
      </w:divsChild>
    </w:div>
    <w:div w:id="2009675905">
      <w:bodyDiv w:val="1"/>
      <w:marLeft w:val="0"/>
      <w:marRight w:val="0"/>
      <w:marTop w:val="0"/>
      <w:marBottom w:val="0"/>
      <w:divBdr>
        <w:top w:val="none" w:sz="0" w:space="0" w:color="auto"/>
        <w:left w:val="none" w:sz="0" w:space="0" w:color="auto"/>
        <w:bottom w:val="none" w:sz="0" w:space="0" w:color="auto"/>
        <w:right w:val="none" w:sz="0" w:space="0" w:color="auto"/>
      </w:divBdr>
    </w:div>
    <w:div w:id="2070958059">
      <w:bodyDiv w:val="1"/>
      <w:marLeft w:val="0"/>
      <w:marRight w:val="0"/>
      <w:marTop w:val="0"/>
      <w:marBottom w:val="0"/>
      <w:divBdr>
        <w:top w:val="none" w:sz="0" w:space="0" w:color="auto"/>
        <w:left w:val="none" w:sz="0" w:space="0" w:color="auto"/>
        <w:bottom w:val="none" w:sz="0" w:space="0" w:color="auto"/>
        <w:right w:val="none" w:sz="0" w:space="0" w:color="auto"/>
      </w:divBdr>
      <w:divsChild>
        <w:div w:id="1892812060">
          <w:marLeft w:val="0"/>
          <w:marRight w:val="0"/>
          <w:marTop w:val="0"/>
          <w:marBottom w:val="0"/>
          <w:divBdr>
            <w:top w:val="none" w:sz="0" w:space="0" w:color="auto"/>
            <w:left w:val="none" w:sz="0" w:space="0" w:color="auto"/>
            <w:bottom w:val="none" w:sz="0" w:space="0" w:color="auto"/>
            <w:right w:val="none" w:sz="0" w:space="0" w:color="auto"/>
          </w:divBdr>
          <w:divsChild>
            <w:div w:id="1222014684">
              <w:marLeft w:val="0"/>
              <w:marRight w:val="0"/>
              <w:marTop w:val="0"/>
              <w:marBottom w:val="0"/>
              <w:divBdr>
                <w:top w:val="none" w:sz="0" w:space="0" w:color="auto"/>
                <w:left w:val="none" w:sz="0" w:space="0" w:color="auto"/>
                <w:bottom w:val="none" w:sz="0" w:space="0" w:color="auto"/>
                <w:right w:val="none" w:sz="0" w:space="0" w:color="auto"/>
              </w:divBdr>
              <w:divsChild>
                <w:div w:id="1455323914">
                  <w:marLeft w:val="0"/>
                  <w:marRight w:val="0"/>
                  <w:marTop w:val="0"/>
                  <w:marBottom w:val="0"/>
                  <w:divBdr>
                    <w:top w:val="none" w:sz="0" w:space="0" w:color="auto"/>
                    <w:left w:val="none" w:sz="0" w:space="0" w:color="auto"/>
                    <w:bottom w:val="none" w:sz="0" w:space="0" w:color="auto"/>
                    <w:right w:val="none" w:sz="0" w:space="0" w:color="auto"/>
                  </w:divBdr>
                  <w:divsChild>
                    <w:div w:id="805465638">
                      <w:marLeft w:val="0"/>
                      <w:marRight w:val="0"/>
                      <w:marTop w:val="0"/>
                      <w:marBottom w:val="0"/>
                      <w:divBdr>
                        <w:top w:val="none" w:sz="0" w:space="0" w:color="auto"/>
                        <w:left w:val="none" w:sz="0" w:space="0" w:color="auto"/>
                        <w:bottom w:val="none" w:sz="0" w:space="0" w:color="auto"/>
                        <w:right w:val="none" w:sz="0" w:space="0" w:color="auto"/>
                      </w:divBdr>
                      <w:divsChild>
                        <w:div w:id="1366953065">
                          <w:marLeft w:val="0"/>
                          <w:marRight w:val="0"/>
                          <w:marTop w:val="0"/>
                          <w:marBottom w:val="0"/>
                          <w:divBdr>
                            <w:top w:val="none" w:sz="0" w:space="0" w:color="auto"/>
                            <w:left w:val="none" w:sz="0" w:space="0" w:color="auto"/>
                            <w:bottom w:val="none" w:sz="0" w:space="0" w:color="auto"/>
                            <w:right w:val="none" w:sz="0" w:space="0" w:color="auto"/>
                          </w:divBdr>
                          <w:divsChild>
                            <w:div w:id="1806852075">
                              <w:marLeft w:val="0"/>
                              <w:marRight w:val="0"/>
                              <w:marTop w:val="0"/>
                              <w:marBottom w:val="0"/>
                              <w:divBdr>
                                <w:top w:val="none" w:sz="0" w:space="0" w:color="auto"/>
                                <w:left w:val="none" w:sz="0" w:space="0" w:color="auto"/>
                                <w:bottom w:val="none" w:sz="0" w:space="0" w:color="auto"/>
                                <w:right w:val="none" w:sz="0" w:space="0" w:color="auto"/>
                              </w:divBdr>
                              <w:divsChild>
                                <w:div w:id="164137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chart" Target="charts/chart1.xml"/><Relationship Id="rId26" Type="http://schemas.openxmlformats.org/officeDocument/2006/relationships/hyperlink" Target="http://www.google.fr/url?sa=i&amp;rct=j&amp;q=&amp;esrc=s&amp;source=images&amp;cd=&amp;cad=rja&amp;uact=8&amp;ved=0ahUKEwjx-8rsq7rUAhVL1BoKHVpJC3gQjRwIBw&amp;url=http://www.icone-png.com/equipement/telephone/15.php&amp;psig=AFQjCNGACJ0C8NZcLRAwWw802tUuE1znxQ&amp;ust=1497426846039322" TargetMode="External"/><Relationship Id="rId3" Type="http://schemas.openxmlformats.org/officeDocument/2006/relationships/customXml" Target="../customXml/item3.xml"/><Relationship Id="rId21" Type="http://schemas.openxmlformats.org/officeDocument/2006/relationships/chart" Target="charts/chart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4.png"/><Relationship Id="rId2" Type="http://schemas.openxmlformats.org/officeDocument/2006/relationships/customXml" Target="../customXml/item2.xml"/><Relationship Id="rId20" Type="http://schemas.openxmlformats.org/officeDocument/2006/relationships/chart" Target="charts/chart3.xm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oogle.fr/url?sa=i&amp;rct=j&amp;q=&amp;esrc=s&amp;source=images&amp;cd=&amp;cad=rja&amp;uact=8&amp;ved=0ahUKEwjK3enBq7rUAhUHthoKHf1DD38QjRwIBw&amp;url=http://icon-icons.com/fr/icone/internet-symbole/80962&amp;psig=AFQjCNEU5aNbQLkLWPSYEDnaaWxLjDEkiQ&amp;ust=1497426750196472"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chart" Target="charts/chart6.xml"/><Relationship Id="rId28" Type="http://schemas.openxmlformats.org/officeDocument/2006/relationships/hyperlink" Target="http://www.google.fr/url?sa=i&amp;rct=j&amp;q=&amp;esrc=s&amp;source=images&amp;cd=&amp;cad=rja&amp;uact=8&amp;ved=0ahUKEwjBk5GxrLrUAhVJmBoKHVKhDnoQjRwIBw&amp;url=http://icon-icons.com/fr/icone/email-indique-enveloppe-le-dos-le-symbole/57846&amp;psig=AFQjCNEjZ2ieBhJFncJIpXifZdT8cuNTBA&amp;ust=1497426973023100" TargetMode="External"/><Relationship Id="rId10" Type="http://schemas.openxmlformats.org/officeDocument/2006/relationships/endnotes" Target="endnotes.xml"/><Relationship Id="rId19" Type="http://schemas.openxmlformats.org/officeDocument/2006/relationships/chart" Target="charts/chart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chart" Target="charts/chart5.xml"/><Relationship Id="rId27" Type="http://schemas.openxmlformats.org/officeDocument/2006/relationships/image" Target="media/image6.png"/><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ecile_boulanger\Desktop\EPARGNE%20SALARIALE\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SSI00019\Produits\AMUNDI%20-%20EPARGNE%20SALARIALE\OFFRES\UFF%20PEE%20PLUS%20-%20UFF%20PERCol%20PLUS\Produits%20-%20Projets\202110%20Maj%20Modifications%20FCPE%20Cap%20div%20-%20alloc%20div\Copie%20de%20Grilles%20Perco%20UFF%20V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SSI00019\Produits\AMUNDI%20-%20EPARGNE%20SALARIALE\OFFRES\UFF%20PEE%20PLUS%20-%20UFF%20PERCol%20PLUS\Produits%20-%20Projets\202110%20Maj%20Modifications%20FCPE%20Cap%20div%20-%20alloc%20div\Copie%20de%20Grilles%20Perco%20UFF%20V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SSI00019\Produits\AMUNDI%20-%20EPARGNE%20SALARIALE\OFFRES\UFF%20PEE%20PLUS%20-%20UFF%20PERCol%20PLUS\Produits%20-%20Projets\202110%20Maj%20Modifications%20FCPE%20Cap%20div%20-%20alloc%20div\Copie%20de%20Grilles%20Perco%20UFF%20V3.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528DA6"/>
              </a:solidFill>
              <a:ln w="19050">
                <a:solidFill>
                  <a:schemeClr val="lt1"/>
                </a:solidFill>
              </a:ln>
              <a:effectLst/>
            </c:spPr>
            <c:extLst>
              <c:ext xmlns:c16="http://schemas.microsoft.com/office/drawing/2014/chart" uri="{C3380CC4-5D6E-409C-BE32-E72D297353CC}">
                <c16:uniqueId val="{00000001-3035-448B-84DB-07FD96ADC894}"/>
              </c:ext>
            </c:extLst>
          </c:dPt>
          <c:dPt>
            <c:idx val="1"/>
            <c:bubble3D val="0"/>
            <c:spPr>
              <a:solidFill>
                <a:srgbClr val="B1C3D0"/>
              </a:solidFill>
              <a:ln w="19050">
                <a:solidFill>
                  <a:schemeClr val="lt1"/>
                </a:solidFill>
              </a:ln>
              <a:effectLst/>
            </c:spPr>
            <c:extLst>
              <c:ext xmlns:c16="http://schemas.microsoft.com/office/drawing/2014/chart" uri="{C3380CC4-5D6E-409C-BE32-E72D297353CC}">
                <c16:uniqueId val="{00000003-3035-448B-84DB-07FD96ADC894}"/>
              </c:ext>
            </c:extLst>
          </c:dPt>
          <c:dPt>
            <c:idx val="2"/>
            <c:bubble3D val="0"/>
            <c:spPr>
              <a:solidFill>
                <a:srgbClr val="E9E8E8"/>
              </a:solidFill>
              <a:ln w="19050">
                <a:solidFill>
                  <a:schemeClr val="lt1"/>
                </a:solidFill>
              </a:ln>
              <a:effectLst/>
            </c:spPr>
            <c:extLst>
              <c:ext xmlns:c16="http://schemas.microsoft.com/office/drawing/2014/chart" uri="{C3380CC4-5D6E-409C-BE32-E72D297353CC}">
                <c16:uniqueId val="{00000005-3035-448B-84DB-07FD96ADC894}"/>
              </c:ext>
            </c:extLst>
          </c:dPt>
          <c:cat>
            <c:strRef>
              <c:f>Feuil3!$D$9:$D$11</c:f>
              <c:strCache>
                <c:ptCount val="3"/>
                <c:pt idx="0">
                  <c:v>UFF Epargne obligation 3 - 5</c:v>
                </c:pt>
                <c:pt idx="1">
                  <c:v>UFF Epargne Cap Diversifié </c:v>
                </c:pt>
                <c:pt idx="2">
                  <c:v>UFF Epargne Capital Planète </c:v>
                </c:pt>
              </c:strCache>
            </c:strRef>
          </c:cat>
          <c:val>
            <c:numRef>
              <c:f>Feuil3!$E$9:$E$11</c:f>
              <c:numCache>
                <c:formatCode>0%</c:formatCode>
                <c:ptCount val="3"/>
                <c:pt idx="0">
                  <c:v>0.7</c:v>
                </c:pt>
                <c:pt idx="1">
                  <c:v>0.2</c:v>
                </c:pt>
                <c:pt idx="2">
                  <c:v>0.1</c:v>
                </c:pt>
              </c:numCache>
            </c:numRef>
          </c:val>
          <c:extLst>
            <c:ext xmlns:c16="http://schemas.microsoft.com/office/drawing/2014/chart" uri="{C3380CC4-5D6E-409C-BE32-E72D297353CC}">
              <c16:uniqueId val="{00000006-3035-448B-84DB-07FD96ADC894}"/>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528DA6"/>
              </a:solidFill>
              <a:ln w="19050">
                <a:solidFill>
                  <a:schemeClr val="lt1"/>
                </a:solidFill>
              </a:ln>
              <a:effectLst/>
            </c:spPr>
            <c:extLst>
              <c:ext xmlns:c16="http://schemas.microsoft.com/office/drawing/2014/chart" uri="{C3380CC4-5D6E-409C-BE32-E72D297353CC}">
                <c16:uniqueId val="{00000001-70ED-4F0E-BF05-A6AA2A65A7A5}"/>
              </c:ext>
            </c:extLst>
          </c:dPt>
          <c:dPt>
            <c:idx val="1"/>
            <c:bubble3D val="0"/>
            <c:spPr>
              <a:solidFill>
                <a:srgbClr val="D2DBE3"/>
              </a:solidFill>
              <a:ln w="19050">
                <a:solidFill>
                  <a:schemeClr val="lt1"/>
                </a:solidFill>
              </a:ln>
              <a:effectLst/>
            </c:spPr>
            <c:extLst>
              <c:ext xmlns:c16="http://schemas.microsoft.com/office/drawing/2014/chart" uri="{C3380CC4-5D6E-409C-BE32-E72D297353CC}">
                <c16:uniqueId val="{00000003-70ED-4F0E-BF05-A6AA2A65A7A5}"/>
              </c:ext>
            </c:extLst>
          </c:dPt>
          <c:dPt>
            <c:idx val="2"/>
            <c:bubble3D val="0"/>
            <c:spPr>
              <a:solidFill>
                <a:schemeClr val="bg1">
                  <a:lumMod val="85000"/>
                </a:schemeClr>
              </a:solidFill>
              <a:ln w="19050">
                <a:solidFill>
                  <a:schemeClr val="lt1"/>
                </a:solidFill>
              </a:ln>
              <a:effectLst/>
            </c:spPr>
            <c:extLst>
              <c:ext xmlns:c16="http://schemas.microsoft.com/office/drawing/2014/chart" uri="{C3380CC4-5D6E-409C-BE32-E72D297353CC}">
                <c16:uniqueId val="{00000005-70ED-4F0E-BF05-A6AA2A65A7A5}"/>
              </c:ext>
            </c:extLst>
          </c:dPt>
          <c:dPt>
            <c:idx val="3"/>
            <c:bubble3D val="0"/>
            <c:spPr>
              <a:solidFill>
                <a:srgbClr val="756955"/>
              </a:solidFill>
              <a:ln w="19050">
                <a:solidFill>
                  <a:schemeClr val="lt1"/>
                </a:solidFill>
              </a:ln>
              <a:effectLst/>
            </c:spPr>
            <c:extLst>
              <c:ext xmlns:c16="http://schemas.microsoft.com/office/drawing/2014/chart" uri="{C3380CC4-5D6E-409C-BE32-E72D297353CC}">
                <c16:uniqueId val="{00000007-70ED-4F0E-BF05-A6AA2A65A7A5}"/>
              </c:ext>
            </c:extLst>
          </c:dPt>
          <c:cat>
            <c:strRef>
              <c:f>Feuil3!$D$28:$D$31</c:f>
              <c:strCache>
                <c:ptCount val="4"/>
                <c:pt idx="0">
                  <c:v>UFF Epargne obligation 3 - 5</c:v>
                </c:pt>
                <c:pt idx="1">
                  <c:v>UFF Epargne Diversifié 0 - 70</c:v>
                </c:pt>
                <c:pt idx="2">
                  <c:v>UFF Epargne Euro Valeur</c:v>
                </c:pt>
                <c:pt idx="3">
                  <c:v>UFF Epargne Tremplin PME</c:v>
                </c:pt>
              </c:strCache>
            </c:strRef>
          </c:cat>
          <c:val>
            <c:numRef>
              <c:f>Feuil3!$E$28:$E$31</c:f>
              <c:numCache>
                <c:formatCode>0%</c:formatCode>
                <c:ptCount val="4"/>
                <c:pt idx="0">
                  <c:v>0.35</c:v>
                </c:pt>
                <c:pt idx="1">
                  <c:v>0.4</c:v>
                </c:pt>
                <c:pt idx="2">
                  <c:v>0.15</c:v>
                </c:pt>
                <c:pt idx="3">
                  <c:v>0.1</c:v>
                </c:pt>
              </c:numCache>
            </c:numRef>
          </c:val>
          <c:extLst>
            <c:ext xmlns:c16="http://schemas.microsoft.com/office/drawing/2014/chart" uri="{C3380CC4-5D6E-409C-BE32-E72D297353CC}">
              <c16:uniqueId val="{00000008-70ED-4F0E-BF05-A6AA2A65A7A5}"/>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9E9484"/>
              </a:solidFill>
              <a:ln w="19050">
                <a:solidFill>
                  <a:schemeClr val="lt1"/>
                </a:solidFill>
              </a:ln>
              <a:effectLst/>
            </c:spPr>
            <c:extLst>
              <c:ext xmlns:c16="http://schemas.microsoft.com/office/drawing/2014/chart" uri="{C3380CC4-5D6E-409C-BE32-E72D297353CC}">
                <c16:uniqueId val="{00000001-FA18-477C-AC93-5B399C9F0962}"/>
              </c:ext>
            </c:extLst>
          </c:dPt>
          <c:dPt>
            <c:idx val="1"/>
            <c:bubble3D val="0"/>
            <c:spPr>
              <a:solidFill>
                <a:srgbClr val="D2DBE3"/>
              </a:solidFill>
              <a:ln w="19050">
                <a:solidFill>
                  <a:schemeClr val="lt1"/>
                </a:solidFill>
              </a:ln>
              <a:effectLst/>
            </c:spPr>
            <c:extLst>
              <c:ext xmlns:c16="http://schemas.microsoft.com/office/drawing/2014/chart" uri="{C3380CC4-5D6E-409C-BE32-E72D297353CC}">
                <c16:uniqueId val="{00000003-FA18-477C-AC93-5B399C9F0962}"/>
              </c:ext>
            </c:extLst>
          </c:dPt>
          <c:dPt>
            <c:idx val="2"/>
            <c:bubble3D val="0"/>
            <c:spPr>
              <a:solidFill>
                <a:srgbClr val="756955"/>
              </a:solidFill>
              <a:ln w="19050">
                <a:solidFill>
                  <a:schemeClr val="lt1"/>
                </a:solidFill>
              </a:ln>
              <a:effectLst/>
            </c:spPr>
            <c:extLst>
              <c:ext xmlns:c16="http://schemas.microsoft.com/office/drawing/2014/chart" uri="{C3380CC4-5D6E-409C-BE32-E72D297353CC}">
                <c16:uniqueId val="{00000005-FA18-477C-AC93-5B399C9F0962}"/>
              </c:ext>
            </c:extLst>
          </c:dPt>
          <c:dPt>
            <c:idx val="3"/>
            <c:bubble3D val="0"/>
            <c:spPr>
              <a:solidFill>
                <a:srgbClr val="E9E8E8"/>
              </a:solidFill>
              <a:ln w="19050">
                <a:solidFill>
                  <a:schemeClr val="lt1"/>
                </a:solidFill>
              </a:ln>
              <a:effectLst/>
            </c:spPr>
            <c:extLst>
              <c:ext xmlns:c16="http://schemas.microsoft.com/office/drawing/2014/chart" uri="{C3380CC4-5D6E-409C-BE32-E72D297353CC}">
                <c16:uniqueId val="{00000007-FA18-477C-AC93-5B399C9F0962}"/>
              </c:ext>
            </c:extLst>
          </c:dPt>
          <c:cat>
            <c:strRef>
              <c:f>Feuil3!$D$34:$D$37</c:f>
              <c:strCache>
                <c:ptCount val="4"/>
                <c:pt idx="0">
                  <c:v>UFF Epargne Euro Valeur</c:v>
                </c:pt>
                <c:pt idx="1">
                  <c:v>UFF Epargne Diversifié 0 - 70</c:v>
                </c:pt>
                <c:pt idx="2">
                  <c:v>UFF Epargne Capital planète</c:v>
                </c:pt>
                <c:pt idx="3">
                  <c:v>UFF Epargne Tremplin PME</c:v>
                </c:pt>
              </c:strCache>
            </c:strRef>
          </c:cat>
          <c:val>
            <c:numRef>
              <c:f>Feuil3!$E$34:$E$37</c:f>
              <c:numCache>
                <c:formatCode>0%</c:formatCode>
                <c:ptCount val="4"/>
                <c:pt idx="0">
                  <c:v>0.25</c:v>
                </c:pt>
                <c:pt idx="1">
                  <c:v>0.45</c:v>
                </c:pt>
                <c:pt idx="2">
                  <c:v>0.15</c:v>
                </c:pt>
                <c:pt idx="3">
                  <c:v>0.15</c:v>
                </c:pt>
              </c:numCache>
            </c:numRef>
          </c:val>
          <c:extLst>
            <c:ext xmlns:c16="http://schemas.microsoft.com/office/drawing/2014/chart" uri="{C3380CC4-5D6E-409C-BE32-E72D297353CC}">
              <c16:uniqueId val="{00000008-FA18-477C-AC93-5B399C9F0962}"/>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Feuil1!$B$20</c:f>
              <c:strCache>
                <c:ptCount val="1"/>
                <c:pt idx="0">
                  <c:v>UFF EPARGNE Tremplin PME</c:v>
                </c:pt>
              </c:strCache>
            </c:strRef>
          </c:tx>
          <c:spPr>
            <a:solidFill>
              <a:schemeClr val="tx1"/>
            </a:solidFill>
            <a:ln>
              <a:noFill/>
            </a:ln>
            <a:effectLst/>
          </c:spPr>
          <c:invertIfNegative val="0"/>
          <c:cat>
            <c:strRef>
              <c:f>Feuil1!$A$21:$A$31</c:f>
              <c:strCache>
                <c:ptCount val="11"/>
                <c:pt idx="0">
                  <c:v>11 ans (et +)</c:v>
                </c:pt>
                <c:pt idx="1">
                  <c:v>10 ans</c:v>
                </c:pt>
                <c:pt idx="2">
                  <c:v>9 ans</c:v>
                </c:pt>
                <c:pt idx="3">
                  <c:v>8 ans</c:v>
                </c:pt>
                <c:pt idx="4">
                  <c:v>7 ans</c:v>
                </c:pt>
                <c:pt idx="5">
                  <c:v>6 ans</c:v>
                </c:pt>
                <c:pt idx="6">
                  <c:v>5 ans</c:v>
                </c:pt>
                <c:pt idx="7">
                  <c:v>4 ans</c:v>
                </c:pt>
                <c:pt idx="8">
                  <c:v>3 ans</c:v>
                </c:pt>
                <c:pt idx="9">
                  <c:v>2 ans</c:v>
                </c:pt>
                <c:pt idx="10">
                  <c:v>1 an</c:v>
                </c:pt>
              </c:strCache>
            </c:strRef>
          </c:cat>
          <c:val>
            <c:numRef>
              <c:f>Feuil1!$B$21:$B$31</c:f>
              <c:numCache>
                <c:formatCode>0%</c:formatCode>
                <c:ptCount val="11"/>
                <c:pt idx="0">
                  <c:v>0.15</c:v>
                </c:pt>
                <c:pt idx="1">
                  <c:v>0.1</c:v>
                </c:pt>
                <c:pt idx="2">
                  <c:v>0.05</c:v>
                </c:pt>
                <c:pt idx="3">
                  <c:v>0.05</c:v>
                </c:pt>
                <c:pt idx="4">
                  <c:v>0.05</c:v>
                </c:pt>
                <c:pt idx="5">
                  <c:v>0</c:v>
                </c:pt>
                <c:pt idx="6">
                  <c:v>0</c:v>
                </c:pt>
                <c:pt idx="7">
                  <c:v>0</c:v>
                </c:pt>
                <c:pt idx="8">
                  <c:v>0</c:v>
                </c:pt>
                <c:pt idx="9">
                  <c:v>0</c:v>
                </c:pt>
                <c:pt idx="10">
                  <c:v>0</c:v>
                </c:pt>
              </c:numCache>
            </c:numRef>
          </c:val>
          <c:extLst>
            <c:ext xmlns:c16="http://schemas.microsoft.com/office/drawing/2014/chart" uri="{C3380CC4-5D6E-409C-BE32-E72D297353CC}">
              <c16:uniqueId val="{00000000-2A31-4E88-A684-E50E81C8B1AE}"/>
            </c:ext>
          </c:extLst>
        </c:ser>
        <c:ser>
          <c:idx val="1"/>
          <c:order val="1"/>
          <c:tx>
            <c:strRef>
              <c:f>Feuil1!$C$20</c:f>
              <c:strCache>
                <c:ptCount val="1"/>
                <c:pt idx="0">
                  <c:v>UFF EPARGNE Euro Valeur ISR</c:v>
                </c:pt>
              </c:strCache>
            </c:strRef>
          </c:tx>
          <c:spPr>
            <a:solidFill>
              <a:srgbClr val="756955"/>
            </a:solidFill>
            <a:ln>
              <a:noFill/>
            </a:ln>
            <a:effectLst/>
          </c:spPr>
          <c:invertIfNegative val="0"/>
          <c:cat>
            <c:strRef>
              <c:f>Feuil1!$A$21:$A$31</c:f>
              <c:strCache>
                <c:ptCount val="11"/>
                <c:pt idx="0">
                  <c:v>11 ans (et +)</c:v>
                </c:pt>
                <c:pt idx="1">
                  <c:v>10 ans</c:v>
                </c:pt>
                <c:pt idx="2">
                  <c:v>9 ans</c:v>
                </c:pt>
                <c:pt idx="3">
                  <c:v>8 ans</c:v>
                </c:pt>
                <c:pt idx="4">
                  <c:v>7 ans</c:v>
                </c:pt>
                <c:pt idx="5">
                  <c:v>6 ans</c:v>
                </c:pt>
                <c:pt idx="6">
                  <c:v>5 ans</c:v>
                </c:pt>
                <c:pt idx="7">
                  <c:v>4 ans</c:v>
                </c:pt>
                <c:pt idx="8">
                  <c:v>3 ans</c:v>
                </c:pt>
                <c:pt idx="9">
                  <c:v>2 ans</c:v>
                </c:pt>
                <c:pt idx="10">
                  <c:v>1 an</c:v>
                </c:pt>
              </c:strCache>
            </c:strRef>
          </c:cat>
          <c:val>
            <c:numRef>
              <c:f>Feuil1!$C$21:$C$31</c:f>
              <c:numCache>
                <c:formatCode>0%</c:formatCode>
                <c:ptCount val="11"/>
                <c:pt idx="0">
                  <c:v>0.1</c:v>
                </c:pt>
                <c:pt idx="1">
                  <c:v>0.1</c:v>
                </c:pt>
                <c:pt idx="2">
                  <c:v>0.1</c:v>
                </c:pt>
                <c:pt idx="3">
                  <c:v>0.05</c:v>
                </c:pt>
                <c:pt idx="4">
                  <c:v>0.05</c:v>
                </c:pt>
                <c:pt idx="5">
                  <c:v>0.05</c:v>
                </c:pt>
                <c:pt idx="6">
                  <c:v>0</c:v>
                </c:pt>
                <c:pt idx="7">
                  <c:v>0</c:v>
                </c:pt>
                <c:pt idx="8">
                  <c:v>0</c:v>
                </c:pt>
                <c:pt idx="9">
                  <c:v>0</c:v>
                </c:pt>
                <c:pt idx="10">
                  <c:v>0</c:v>
                </c:pt>
              </c:numCache>
            </c:numRef>
          </c:val>
          <c:extLst>
            <c:ext xmlns:c16="http://schemas.microsoft.com/office/drawing/2014/chart" uri="{C3380CC4-5D6E-409C-BE32-E72D297353CC}">
              <c16:uniqueId val="{00000001-2A31-4E88-A684-E50E81C8B1AE}"/>
            </c:ext>
          </c:extLst>
        </c:ser>
        <c:ser>
          <c:idx val="2"/>
          <c:order val="2"/>
          <c:tx>
            <c:strRef>
              <c:f>Feuil1!$D$20</c:f>
              <c:strCache>
                <c:ptCount val="1"/>
                <c:pt idx="0">
                  <c:v>UFF EPARGNE Capital Planète</c:v>
                </c:pt>
              </c:strCache>
            </c:strRef>
          </c:tx>
          <c:spPr>
            <a:solidFill>
              <a:srgbClr val="9E9484"/>
            </a:solidFill>
            <a:ln>
              <a:noFill/>
            </a:ln>
            <a:effectLst/>
          </c:spPr>
          <c:invertIfNegative val="0"/>
          <c:cat>
            <c:strRef>
              <c:f>Feuil1!$A$21:$A$31</c:f>
              <c:strCache>
                <c:ptCount val="11"/>
                <c:pt idx="0">
                  <c:v>11 ans (et +)</c:v>
                </c:pt>
                <c:pt idx="1">
                  <c:v>10 ans</c:v>
                </c:pt>
                <c:pt idx="2">
                  <c:v>9 ans</c:v>
                </c:pt>
                <c:pt idx="3">
                  <c:v>8 ans</c:v>
                </c:pt>
                <c:pt idx="4">
                  <c:v>7 ans</c:v>
                </c:pt>
                <c:pt idx="5">
                  <c:v>6 ans</c:v>
                </c:pt>
                <c:pt idx="6">
                  <c:v>5 ans</c:v>
                </c:pt>
                <c:pt idx="7">
                  <c:v>4 ans</c:v>
                </c:pt>
                <c:pt idx="8">
                  <c:v>3 ans</c:v>
                </c:pt>
                <c:pt idx="9">
                  <c:v>2 ans</c:v>
                </c:pt>
                <c:pt idx="10">
                  <c:v>1 an</c:v>
                </c:pt>
              </c:strCache>
            </c:strRef>
          </c:cat>
          <c:val>
            <c:numRef>
              <c:f>Feuil1!$D$21:$D$31</c:f>
              <c:numCache>
                <c:formatCode>0%</c:formatCode>
                <c:ptCount val="11"/>
                <c:pt idx="0">
                  <c:v>0.05</c:v>
                </c:pt>
                <c:pt idx="1">
                  <c:v>0.05</c:v>
                </c:pt>
                <c:pt idx="2">
                  <c:v>0.05</c:v>
                </c:pt>
                <c:pt idx="3">
                  <c:v>0.05</c:v>
                </c:pt>
                <c:pt idx="4">
                  <c:v>0</c:v>
                </c:pt>
                <c:pt idx="5">
                  <c:v>0</c:v>
                </c:pt>
                <c:pt idx="6">
                  <c:v>0</c:v>
                </c:pt>
                <c:pt idx="7">
                  <c:v>0</c:v>
                </c:pt>
                <c:pt idx="8">
                  <c:v>0</c:v>
                </c:pt>
                <c:pt idx="9">
                  <c:v>0</c:v>
                </c:pt>
                <c:pt idx="10">
                  <c:v>0</c:v>
                </c:pt>
              </c:numCache>
            </c:numRef>
          </c:val>
          <c:extLst>
            <c:ext xmlns:c16="http://schemas.microsoft.com/office/drawing/2014/chart" uri="{C3380CC4-5D6E-409C-BE32-E72D297353CC}">
              <c16:uniqueId val="{00000002-2A31-4E88-A684-E50E81C8B1AE}"/>
            </c:ext>
          </c:extLst>
        </c:ser>
        <c:ser>
          <c:idx val="3"/>
          <c:order val="3"/>
          <c:tx>
            <c:strRef>
              <c:f>Feuil1!$E$20</c:f>
              <c:strCache>
                <c:ptCount val="1"/>
                <c:pt idx="0">
                  <c:v>UFF EPARGNE  Allocation Diversifiée</c:v>
                </c:pt>
              </c:strCache>
            </c:strRef>
          </c:tx>
          <c:spPr>
            <a:solidFill>
              <a:srgbClr val="FBD019"/>
            </a:solidFill>
            <a:ln>
              <a:noFill/>
            </a:ln>
            <a:effectLst/>
          </c:spPr>
          <c:invertIfNegative val="0"/>
          <c:cat>
            <c:strRef>
              <c:f>Feuil1!$A$21:$A$31</c:f>
              <c:strCache>
                <c:ptCount val="11"/>
                <c:pt idx="0">
                  <c:v>11 ans (et +)</c:v>
                </c:pt>
                <c:pt idx="1">
                  <c:v>10 ans</c:v>
                </c:pt>
                <c:pt idx="2">
                  <c:v>9 ans</c:v>
                </c:pt>
                <c:pt idx="3">
                  <c:v>8 ans</c:v>
                </c:pt>
                <c:pt idx="4">
                  <c:v>7 ans</c:v>
                </c:pt>
                <c:pt idx="5">
                  <c:v>6 ans</c:v>
                </c:pt>
                <c:pt idx="6">
                  <c:v>5 ans</c:v>
                </c:pt>
                <c:pt idx="7">
                  <c:v>4 ans</c:v>
                </c:pt>
                <c:pt idx="8">
                  <c:v>3 ans</c:v>
                </c:pt>
                <c:pt idx="9">
                  <c:v>2 ans</c:v>
                </c:pt>
                <c:pt idx="10">
                  <c:v>1 an</c:v>
                </c:pt>
              </c:strCache>
            </c:strRef>
          </c:cat>
          <c:val>
            <c:numRef>
              <c:f>Feuil1!$E$21:$E$31</c:f>
              <c:numCache>
                <c:formatCode>0%</c:formatCode>
                <c:ptCount val="11"/>
                <c:pt idx="0">
                  <c:v>0.1</c:v>
                </c:pt>
                <c:pt idx="1">
                  <c:v>0.05</c:v>
                </c:pt>
                <c:pt idx="2">
                  <c:v>0.1</c:v>
                </c:pt>
                <c:pt idx="3">
                  <c:v>0.1</c:v>
                </c:pt>
                <c:pt idx="4">
                  <c:v>0.1</c:v>
                </c:pt>
                <c:pt idx="5">
                  <c:v>0.1</c:v>
                </c:pt>
                <c:pt idx="6">
                  <c:v>0.1</c:v>
                </c:pt>
                <c:pt idx="7">
                  <c:v>0.1</c:v>
                </c:pt>
                <c:pt idx="8">
                  <c:v>0.1</c:v>
                </c:pt>
                <c:pt idx="9">
                  <c:v>0.05</c:v>
                </c:pt>
                <c:pt idx="10">
                  <c:v>0</c:v>
                </c:pt>
              </c:numCache>
            </c:numRef>
          </c:val>
          <c:extLst>
            <c:ext xmlns:c16="http://schemas.microsoft.com/office/drawing/2014/chart" uri="{C3380CC4-5D6E-409C-BE32-E72D297353CC}">
              <c16:uniqueId val="{00000003-2A31-4E88-A684-E50E81C8B1AE}"/>
            </c:ext>
          </c:extLst>
        </c:ser>
        <c:ser>
          <c:idx val="4"/>
          <c:order val="4"/>
          <c:tx>
            <c:strRef>
              <c:f>Feuil1!$F$20</c:f>
              <c:strCache>
                <c:ptCount val="1"/>
                <c:pt idx="0">
                  <c:v>UFF EPARGNE Global Allocation</c:v>
                </c:pt>
              </c:strCache>
            </c:strRef>
          </c:tx>
          <c:spPr>
            <a:solidFill>
              <a:srgbClr val="E9E8E8"/>
            </a:solidFill>
            <a:ln>
              <a:noFill/>
            </a:ln>
            <a:effectLst/>
          </c:spPr>
          <c:invertIfNegative val="0"/>
          <c:cat>
            <c:strRef>
              <c:f>Feuil1!$A$21:$A$31</c:f>
              <c:strCache>
                <c:ptCount val="11"/>
                <c:pt idx="0">
                  <c:v>11 ans (et +)</c:v>
                </c:pt>
                <c:pt idx="1">
                  <c:v>10 ans</c:v>
                </c:pt>
                <c:pt idx="2">
                  <c:v>9 ans</c:v>
                </c:pt>
                <c:pt idx="3">
                  <c:v>8 ans</c:v>
                </c:pt>
                <c:pt idx="4">
                  <c:v>7 ans</c:v>
                </c:pt>
                <c:pt idx="5">
                  <c:v>6 ans</c:v>
                </c:pt>
                <c:pt idx="6">
                  <c:v>5 ans</c:v>
                </c:pt>
                <c:pt idx="7">
                  <c:v>4 ans</c:v>
                </c:pt>
                <c:pt idx="8">
                  <c:v>3 ans</c:v>
                </c:pt>
                <c:pt idx="9">
                  <c:v>2 ans</c:v>
                </c:pt>
                <c:pt idx="10">
                  <c:v>1 an</c:v>
                </c:pt>
              </c:strCache>
            </c:strRef>
          </c:cat>
          <c:val>
            <c:numRef>
              <c:f>Feuil1!$F$21:$F$31</c:f>
              <c:numCache>
                <c:formatCode>0%</c:formatCode>
                <c:ptCount val="11"/>
                <c:pt idx="0">
                  <c:v>0.2</c:v>
                </c:pt>
                <c:pt idx="1">
                  <c:v>0.1</c:v>
                </c:pt>
                <c:pt idx="2">
                  <c:v>0.1</c:v>
                </c:pt>
                <c:pt idx="3">
                  <c:v>0.15</c:v>
                </c:pt>
                <c:pt idx="4">
                  <c:v>0.2</c:v>
                </c:pt>
                <c:pt idx="5">
                  <c:v>0.15</c:v>
                </c:pt>
                <c:pt idx="6">
                  <c:v>0.1</c:v>
                </c:pt>
                <c:pt idx="7">
                  <c:v>0.1</c:v>
                </c:pt>
                <c:pt idx="8">
                  <c:v>0.1</c:v>
                </c:pt>
                <c:pt idx="9">
                  <c:v>0.05</c:v>
                </c:pt>
                <c:pt idx="10">
                  <c:v>0.05</c:v>
                </c:pt>
              </c:numCache>
            </c:numRef>
          </c:val>
          <c:extLst>
            <c:ext xmlns:c16="http://schemas.microsoft.com/office/drawing/2014/chart" uri="{C3380CC4-5D6E-409C-BE32-E72D297353CC}">
              <c16:uniqueId val="{00000004-2A31-4E88-A684-E50E81C8B1AE}"/>
            </c:ext>
          </c:extLst>
        </c:ser>
        <c:ser>
          <c:idx val="5"/>
          <c:order val="5"/>
          <c:tx>
            <c:strRef>
              <c:f>Feuil1!$G$20</c:f>
              <c:strCache>
                <c:ptCount val="1"/>
                <c:pt idx="0">
                  <c:v>UFF EPARGNE Oblig Optimal Income</c:v>
                </c:pt>
              </c:strCache>
            </c:strRef>
          </c:tx>
          <c:spPr>
            <a:solidFill>
              <a:srgbClr val="B1C3D0"/>
            </a:solidFill>
            <a:ln>
              <a:noFill/>
            </a:ln>
            <a:effectLst/>
          </c:spPr>
          <c:invertIfNegative val="0"/>
          <c:cat>
            <c:strRef>
              <c:f>Feuil1!$A$21:$A$31</c:f>
              <c:strCache>
                <c:ptCount val="11"/>
                <c:pt idx="0">
                  <c:v>11 ans (et +)</c:v>
                </c:pt>
                <c:pt idx="1">
                  <c:v>10 ans</c:v>
                </c:pt>
                <c:pt idx="2">
                  <c:v>9 ans</c:v>
                </c:pt>
                <c:pt idx="3">
                  <c:v>8 ans</c:v>
                </c:pt>
                <c:pt idx="4">
                  <c:v>7 ans</c:v>
                </c:pt>
                <c:pt idx="5">
                  <c:v>6 ans</c:v>
                </c:pt>
                <c:pt idx="6">
                  <c:v>5 ans</c:v>
                </c:pt>
                <c:pt idx="7">
                  <c:v>4 ans</c:v>
                </c:pt>
                <c:pt idx="8">
                  <c:v>3 ans</c:v>
                </c:pt>
                <c:pt idx="9">
                  <c:v>2 ans</c:v>
                </c:pt>
                <c:pt idx="10">
                  <c:v>1 an</c:v>
                </c:pt>
              </c:strCache>
            </c:strRef>
          </c:cat>
          <c:val>
            <c:numRef>
              <c:f>Feuil1!$G$21:$G$31</c:f>
              <c:numCache>
                <c:formatCode>0%</c:formatCode>
                <c:ptCount val="11"/>
                <c:pt idx="0">
                  <c:v>0.4</c:v>
                </c:pt>
                <c:pt idx="1">
                  <c:v>0.6</c:v>
                </c:pt>
                <c:pt idx="2">
                  <c:v>0.6</c:v>
                </c:pt>
                <c:pt idx="3">
                  <c:v>0.6</c:v>
                </c:pt>
                <c:pt idx="4">
                  <c:v>0.6</c:v>
                </c:pt>
                <c:pt idx="5">
                  <c:v>0.6</c:v>
                </c:pt>
                <c:pt idx="6">
                  <c:v>0.6</c:v>
                </c:pt>
                <c:pt idx="7">
                  <c:v>0.5</c:v>
                </c:pt>
                <c:pt idx="8">
                  <c:v>0.4</c:v>
                </c:pt>
                <c:pt idx="9">
                  <c:v>0.2</c:v>
                </c:pt>
                <c:pt idx="10">
                  <c:v>0.15</c:v>
                </c:pt>
              </c:numCache>
            </c:numRef>
          </c:val>
          <c:extLst>
            <c:ext xmlns:c16="http://schemas.microsoft.com/office/drawing/2014/chart" uri="{C3380CC4-5D6E-409C-BE32-E72D297353CC}">
              <c16:uniqueId val="{00000005-2A31-4E88-A684-E50E81C8B1AE}"/>
            </c:ext>
          </c:extLst>
        </c:ser>
        <c:ser>
          <c:idx val="6"/>
          <c:order val="6"/>
          <c:tx>
            <c:strRef>
              <c:f>Feuil1!$H$20</c:f>
              <c:strCache>
                <c:ptCount val="1"/>
                <c:pt idx="0">
                  <c:v>UFF EPARGNE Monétaire ISR CT</c:v>
                </c:pt>
              </c:strCache>
            </c:strRef>
          </c:tx>
          <c:spPr>
            <a:solidFill>
              <a:srgbClr val="528DA6"/>
            </a:solidFill>
            <a:ln>
              <a:noFill/>
            </a:ln>
            <a:effectLst/>
          </c:spPr>
          <c:invertIfNegative val="0"/>
          <c:cat>
            <c:strRef>
              <c:f>Feuil1!$A$21:$A$31</c:f>
              <c:strCache>
                <c:ptCount val="11"/>
                <c:pt idx="0">
                  <c:v>11 ans (et +)</c:v>
                </c:pt>
                <c:pt idx="1">
                  <c:v>10 ans</c:v>
                </c:pt>
                <c:pt idx="2">
                  <c:v>9 ans</c:v>
                </c:pt>
                <c:pt idx="3">
                  <c:v>8 ans</c:v>
                </c:pt>
                <c:pt idx="4">
                  <c:v>7 ans</c:v>
                </c:pt>
                <c:pt idx="5">
                  <c:v>6 ans</c:v>
                </c:pt>
                <c:pt idx="6">
                  <c:v>5 ans</c:v>
                </c:pt>
                <c:pt idx="7">
                  <c:v>4 ans</c:v>
                </c:pt>
                <c:pt idx="8">
                  <c:v>3 ans</c:v>
                </c:pt>
                <c:pt idx="9">
                  <c:v>2 ans</c:v>
                </c:pt>
                <c:pt idx="10">
                  <c:v>1 an</c:v>
                </c:pt>
              </c:strCache>
            </c:strRef>
          </c:cat>
          <c:val>
            <c:numRef>
              <c:f>Feuil1!$H$21:$H$31</c:f>
              <c:numCache>
                <c:formatCode>0%</c:formatCode>
                <c:ptCount val="11"/>
                <c:pt idx="0">
                  <c:v>0</c:v>
                </c:pt>
                <c:pt idx="1">
                  <c:v>0</c:v>
                </c:pt>
                <c:pt idx="2">
                  <c:v>0</c:v>
                </c:pt>
                <c:pt idx="3">
                  <c:v>0</c:v>
                </c:pt>
                <c:pt idx="4">
                  <c:v>0</c:v>
                </c:pt>
                <c:pt idx="5">
                  <c:v>0.1</c:v>
                </c:pt>
                <c:pt idx="6">
                  <c:v>0.2</c:v>
                </c:pt>
                <c:pt idx="7">
                  <c:v>0.3</c:v>
                </c:pt>
                <c:pt idx="8">
                  <c:v>0.4</c:v>
                </c:pt>
                <c:pt idx="9">
                  <c:v>0.7</c:v>
                </c:pt>
                <c:pt idx="10">
                  <c:v>0.8</c:v>
                </c:pt>
              </c:numCache>
            </c:numRef>
          </c:val>
          <c:extLst>
            <c:ext xmlns:c16="http://schemas.microsoft.com/office/drawing/2014/chart" uri="{C3380CC4-5D6E-409C-BE32-E72D297353CC}">
              <c16:uniqueId val="{00000006-2A31-4E88-A684-E50E81C8B1AE}"/>
            </c:ext>
          </c:extLst>
        </c:ser>
        <c:dLbls>
          <c:showLegendKey val="0"/>
          <c:showVal val="0"/>
          <c:showCatName val="0"/>
          <c:showSerName val="0"/>
          <c:showPercent val="0"/>
          <c:showBubbleSize val="0"/>
        </c:dLbls>
        <c:gapWidth val="150"/>
        <c:overlap val="100"/>
        <c:axId val="403631968"/>
        <c:axId val="403633928"/>
      </c:barChart>
      <c:catAx>
        <c:axId val="403631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03633928"/>
        <c:crosses val="autoZero"/>
        <c:auto val="1"/>
        <c:lblAlgn val="ctr"/>
        <c:lblOffset val="100"/>
        <c:noMultiLvlLbl val="0"/>
      </c:catAx>
      <c:valAx>
        <c:axId val="40363392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0363196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Feuil1!$B$37</c:f>
              <c:strCache>
                <c:ptCount val="1"/>
                <c:pt idx="0">
                  <c:v>UFF EPARGNE Tremplin PME</c:v>
                </c:pt>
              </c:strCache>
            </c:strRef>
          </c:tx>
          <c:spPr>
            <a:solidFill>
              <a:schemeClr val="tx1"/>
            </a:solidFill>
            <a:ln>
              <a:noFill/>
            </a:ln>
            <a:effectLst/>
          </c:spPr>
          <c:invertIfNegative val="0"/>
          <c:cat>
            <c:strRef>
              <c:f>Feuil1!$A$38:$A$48</c:f>
              <c:strCache>
                <c:ptCount val="11"/>
                <c:pt idx="0">
                  <c:v>11 ans (et +)</c:v>
                </c:pt>
                <c:pt idx="1">
                  <c:v>10 ans</c:v>
                </c:pt>
                <c:pt idx="2">
                  <c:v>9 ans</c:v>
                </c:pt>
                <c:pt idx="3">
                  <c:v>8 ans</c:v>
                </c:pt>
                <c:pt idx="4">
                  <c:v>7 ans</c:v>
                </c:pt>
                <c:pt idx="5">
                  <c:v>6 ans</c:v>
                </c:pt>
                <c:pt idx="6">
                  <c:v>5 ans</c:v>
                </c:pt>
                <c:pt idx="7">
                  <c:v>4 ans</c:v>
                </c:pt>
                <c:pt idx="8">
                  <c:v>3 ans</c:v>
                </c:pt>
                <c:pt idx="9">
                  <c:v>2 ans</c:v>
                </c:pt>
                <c:pt idx="10">
                  <c:v>1 an</c:v>
                </c:pt>
              </c:strCache>
            </c:strRef>
          </c:cat>
          <c:val>
            <c:numRef>
              <c:f>Feuil1!$B$38:$B$48</c:f>
              <c:numCache>
                <c:formatCode>0%</c:formatCode>
                <c:ptCount val="11"/>
                <c:pt idx="0">
                  <c:v>0.15</c:v>
                </c:pt>
                <c:pt idx="1">
                  <c:v>0.1</c:v>
                </c:pt>
                <c:pt idx="2">
                  <c:v>0.1</c:v>
                </c:pt>
                <c:pt idx="3">
                  <c:v>0.05</c:v>
                </c:pt>
                <c:pt idx="4">
                  <c:v>0.05</c:v>
                </c:pt>
                <c:pt idx="5">
                  <c:v>0.05</c:v>
                </c:pt>
                <c:pt idx="6">
                  <c:v>0</c:v>
                </c:pt>
                <c:pt idx="7">
                  <c:v>0</c:v>
                </c:pt>
                <c:pt idx="8">
                  <c:v>0</c:v>
                </c:pt>
                <c:pt idx="9">
                  <c:v>0</c:v>
                </c:pt>
                <c:pt idx="10">
                  <c:v>0</c:v>
                </c:pt>
              </c:numCache>
            </c:numRef>
          </c:val>
          <c:extLst>
            <c:ext xmlns:c16="http://schemas.microsoft.com/office/drawing/2014/chart" uri="{C3380CC4-5D6E-409C-BE32-E72D297353CC}">
              <c16:uniqueId val="{00000000-30FD-4FBF-AAC7-9ED03369C0C3}"/>
            </c:ext>
          </c:extLst>
        </c:ser>
        <c:ser>
          <c:idx val="1"/>
          <c:order val="1"/>
          <c:tx>
            <c:strRef>
              <c:f>Feuil1!$C$37</c:f>
              <c:strCache>
                <c:ptCount val="1"/>
                <c:pt idx="0">
                  <c:v>UFF EPARGNE Euro Valeur ISR</c:v>
                </c:pt>
              </c:strCache>
            </c:strRef>
          </c:tx>
          <c:spPr>
            <a:solidFill>
              <a:srgbClr val="756955"/>
            </a:solidFill>
            <a:ln>
              <a:noFill/>
            </a:ln>
            <a:effectLst/>
          </c:spPr>
          <c:invertIfNegative val="0"/>
          <c:cat>
            <c:strRef>
              <c:f>Feuil1!$A$38:$A$48</c:f>
              <c:strCache>
                <c:ptCount val="11"/>
                <c:pt idx="0">
                  <c:v>11 ans (et +)</c:v>
                </c:pt>
                <c:pt idx="1">
                  <c:v>10 ans</c:v>
                </c:pt>
                <c:pt idx="2">
                  <c:v>9 ans</c:v>
                </c:pt>
                <c:pt idx="3">
                  <c:v>8 ans</c:v>
                </c:pt>
                <c:pt idx="4">
                  <c:v>7 ans</c:v>
                </c:pt>
                <c:pt idx="5">
                  <c:v>6 ans</c:v>
                </c:pt>
                <c:pt idx="6">
                  <c:v>5 ans</c:v>
                </c:pt>
                <c:pt idx="7">
                  <c:v>4 ans</c:v>
                </c:pt>
                <c:pt idx="8">
                  <c:v>3 ans</c:v>
                </c:pt>
                <c:pt idx="9">
                  <c:v>2 ans</c:v>
                </c:pt>
                <c:pt idx="10">
                  <c:v>1 an</c:v>
                </c:pt>
              </c:strCache>
            </c:strRef>
          </c:cat>
          <c:val>
            <c:numRef>
              <c:f>Feuil1!$C$38:$C$48</c:f>
              <c:numCache>
                <c:formatCode>0%</c:formatCode>
                <c:ptCount val="11"/>
                <c:pt idx="0">
                  <c:v>0.1</c:v>
                </c:pt>
                <c:pt idx="1">
                  <c:v>0.1</c:v>
                </c:pt>
                <c:pt idx="2">
                  <c:v>0.1</c:v>
                </c:pt>
                <c:pt idx="3">
                  <c:v>0.1</c:v>
                </c:pt>
                <c:pt idx="4">
                  <c:v>0.05</c:v>
                </c:pt>
                <c:pt idx="5">
                  <c:v>0.05</c:v>
                </c:pt>
                <c:pt idx="6">
                  <c:v>0.05</c:v>
                </c:pt>
                <c:pt idx="7">
                  <c:v>0</c:v>
                </c:pt>
                <c:pt idx="8">
                  <c:v>0</c:v>
                </c:pt>
                <c:pt idx="9">
                  <c:v>0</c:v>
                </c:pt>
                <c:pt idx="10">
                  <c:v>0</c:v>
                </c:pt>
              </c:numCache>
            </c:numRef>
          </c:val>
          <c:extLst>
            <c:ext xmlns:c16="http://schemas.microsoft.com/office/drawing/2014/chart" uri="{C3380CC4-5D6E-409C-BE32-E72D297353CC}">
              <c16:uniqueId val="{00000001-30FD-4FBF-AAC7-9ED03369C0C3}"/>
            </c:ext>
          </c:extLst>
        </c:ser>
        <c:ser>
          <c:idx val="2"/>
          <c:order val="2"/>
          <c:tx>
            <c:strRef>
              <c:f>Feuil1!$D$37</c:f>
              <c:strCache>
                <c:ptCount val="1"/>
                <c:pt idx="0">
                  <c:v>UFF EPARGNE Capital Planète</c:v>
                </c:pt>
              </c:strCache>
            </c:strRef>
          </c:tx>
          <c:spPr>
            <a:solidFill>
              <a:srgbClr val="9E9484"/>
            </a:solidFill>
            <a:ln>
              <a:noFill/>
            </a:ln>
            <a:effectLst/>
          </c:spPr>
          <c:invertIfNegative val="0"/>
          <c:cat>
            <c:strRef>
              <c:f>Feuil1!$A$38:$A$48</c:f>
              <c:strCache>
                <c:ptCount val="11"/>
                <c:pt idx="0">
                  <c:v>11 ans (et +)</c:v>
                </c:pt>
                <c:pt idx="1">
                  <c:v>10 ans</c:v>
                </c:pt>
                <c:pt idx="2">
                  <c:v>9 ans</c:v>
                </c:pt>
                <c:pt idx="3">
                  <c:v>8 ans</c:v>
                </c:pt>
                <c:pt idx="4">
                  <c:v>7 ans</c:v>
                </c:pt>
                <c:pt idx="5">
                  <c:v>6 ans</c:v>
                </c:pt>
                <c:pt idx="6">
                  <c:v>5 ans</c:v>
                </c:pt>
                <c:pt idx="7">
                  <c:v>4 ans</c:v>
                </c:pt>
                <c:pt idx="8">
                  <c:v>3 ans</c:v>
                </c:pt>
                <c:pt idx="9">
                  <c:v>2 ans</c:v>
                </c:pt>
                <c:pt idx="10">
                  <c:v>1 an</c:v>
                </c:pt>
              </c:strCache>
            </c:strRef>
          </c:cat>
          <c:val>
            <c:numRef>
              <c:f>Feuil1!$D$38:$D$48</c:f>
              <c:numCache>
                <c:formatCode>0%</c:formatCode>
                <c:ptCount val="11"/>
                <c:pt idx="0">
                  <c:v>0.15</c:v>
                </c:pt>
                <c:pt idx="1">
                  <c:v>0.15</c:v>
                </c:pt>
                <c:pt idx="2">
                  <c:v>0.1</c:v>
                </c:pt>
                <c:pt idx="3">
                  <c:v>0.1</c:v>
                </c:pt>
                <c:pt idx="4">
                  <c:v>0.1</c:v>
                </c:pt>
                <c:pt idx="5">
                  <c:v>0.05</c:v>
                </c:pt>
                <c:pt idx="6">
                  <c:v>0.05</c:v>
                </c:pt>
                <c:pt idx="7">
                  <c:v>0.05</c:v>
                </c:pt>
                <c:pt idx="8">
                  <c:v>0</c:v>
                </c:pt>
                <c:pt idx="9">
                  <c:v>0</c:v>
                </c:pt>
                <c:pt idx="10">
                  <c:v>0</c:v>
                </c:pt>
              </c:numCache>
            </c:numRef>
          </c:val>
          <c:extLst>
            <c:ext xmlns:c16="http://schemas.microsoft.com/office/drawing/2014/chart" uri="{C3380CC4-5D6E-409C-BE32-E72D297353CC}">
              <c16:uniqueId val="{00000002-30FD-4FBF-AAC7-9ED03369C0C3}"/>
            </c:ext>
          </c:extLst>
        </c:ser>
        <c:ser>
          <c:idx val="3"/>
          <c:order val="3"/>
          <c:tx>
            <c:strRef>
              <c:f>Feuil1!$E$37</c:f>
              <c:strCache>
                <c:ptCount val="1"/>
                <c:pt idx="0">
                  <c:v>UFF EPARGNE Allocation Diversifiée</c:v>
                </c:pt>
              </c:strCache>
            </c:strRef>
          </c:tx>
          <c:spPr>
            <a:solidFill>
              <a:srgbClr val="FBD019"/>
            </a:solidFill>
            <a:ln>
              <a:noFill/>
            </a:ln>
            <a:effectLst/>
          </c:spPr>
          <c:invertIfNegative val="0"/>
          <c:cat>
            <c:strRef>
              <c:f>Feuil1!$A$38:$A$48</c:f>
              <c:strCache>
                <c:ptCount val="11"/>
                <c:pt idx="0">
                  <c:v>11 ans (et +)</c:v>
                </c:pt>
                <c:pt idx="1">
                  <c:v>10 ans</c:v>
                </c:pt>
                <c:pt idx="2">
                  <c:v>9 ans</c:v>
                </c:pt>
                <c:pt idx="3">
                  <c:v>8 ans</c:v>
                </c:pt>
                <c:pt idx="4">
                  <c:v>7 ans</c:v>
                </c:pt>
                <c:pt idx="5">
                  <c:v>6 ans</c:v>
                </c:pt>
                <c:pt idx="6">
                  <c:v>5 ans</c:v>
                </c:pt>
                <c:pt idx="7">
                  <c:v>4 ans</c:v>
                </c:pt>
                <c:pt idx="8">
                  <c:v>3 ans</c:v>
                </c:pt>
                <c:pt idx="9">
                  <c:v>2 ans</c:v>
                </c:pt>
                <c:pt idx="10">
                  <c:v>1 an</c:v>
                </c:pt>
              </c:strCache>
            </c:strRef>
          </c:cat>
          <c:val>
            <c:numRef>
              <c:f>Feuil1!$E$38:$E$48</c:f>
              <c:numCache>
                <c:formatCode>0%</c:formatCode>
                <c:ptCount val="11"/>
                <c:pt idx="0">
                  <c:v>0.2</c:v>
                </c:pt>
                <c:pt idx="1">
                  <c:v>0.2</c:v>
                </c:pt>
                <c:pt idx="2">
                  <c:v>0.2</c:v>
                </c:pt>
                <c:pt idx="3">
                  <c:v>0.2</c:v>
                </c:pt>
                <c:pt idx="4">
                  <c:v>0.2</c:v>
                </c:pt>
                <c:pt idx="5">
                  <c:v>0.2</c:v>
                </c:pt>
                <c:pt idx="6">
                  <c:v>0.15</c:v>
                </c:pt>
                <c:pt idx="7">
                  <c:v>0.15</c:v>
                </c:pt>
                <c:pt idx="8">
                  <c:v>0.15</c:v>
                </c:pt>
                <c:pt idx="9">
                  <c:v>0.1</c:v>
                </c:pt>
                <c:pt idx="10">
                  <c:v>0.1</c:v>
                </c:pt>
              </c:numCache>
            </c:numRef>
          </c:val>
          <c:extLst>
            <c:ext xmlns:c16="http://schemas.microsoft.com/office/drawing/2014/chart" uri="{C3380CC4-5D6E-409C-BE32-E72D297353CC}">
              <c16:uniqueId val="{00000003-30FD-4FBF-AAC7-9ED03369C0C3}"/>
            </c:ext>
          </c:extLst>
        </c:ser>
        <c:ser>
          <c:idx val="4"/>
          <c:order val="4"/>
          <c:tx>
            <c:strRef>
              <c:f>Feuil1!$F$37</c:f>
              <c:strCache>
                <c:ptCount val="1"/>
                <c:pt idx="0">
                  <c:v>UFF EPARGNE Global Allocation</c:v>
                </c:pt>
              </c:strCache>
            </c:strRef>
          </c:tx>
          <c:spPr>
            <a:solidFill>
              <a:srgbClr val="E9E8E8"/>
            </a:solidFill>
            <a:ln>
              <a:noFill/>
            </a:ln>
            <a:effectLst/>
          </c:spPr>
          <c:invertIfNegative val="0"/>
          <c:cat>
            <c:strRef>
              <c:f>Feuil1!$A$38:$A$48</c:f>
              <c:strCache>
                <c:ptCount val="11"/>
                <c:pt idx="0">
                  <c:v>11 ans (et +)</c:v>
                </c:pt>
                <c:pt idx="1">
                  <c:v>10 ans</c:v>
                </c:pt>
                <c:pt idx="2">
                  <c:v>9 ans</c:v>
                </c:pt>
                <c:pt idx="3">
                  <c:v>8 ans</c:v>
                </c:pt>
                <c:pt idx="4">
                  <c:v>7 ans</c:v>
                </c:pt>
                <c:pt idx="5">
                  <c:v>6 ans</c:v>
                </c:pt>
                <c:pt idx="6">
                  <c:v>5 ans</c:v>
                </c:pt>
                <c:pt idx="7">
                  <c:v>4 ans</c:v>
                </c:pt>
                <c:pt idx="8">
                  <c:v>3 ans</c:v>
                </c:pt>
                <c:pt idx="9">
                  <c:v>2 ans</c:v>
                </c:pt>
                <c:pt idx="10">
                  <c:v>1 an</c:v>
                </c:pt>
              </c:strCache>
            </c:strRef>
          </c:cat>
          <c:val>
            <c:numRef>
              <c:f>Feuil1!$F$38:$F$48</c:f>
              <c:numCache>
                <c:formatCode>0%</c:formatCode>
                <c:ptCount val="11"/>
                <c:pt idx="0">
                  <c:v>0.2</c:v>
                </c:pt>
                <c:pt idx="1">
                  <c:v>0.25</c:v>
                </c:pt>
                <c:pt idx="2">
                  <c:v>0.3</c:v>
                </c:pt>
                <c:pt idx="3">
                  <c:v>0.3</c:v>
                </c:pt>
                <c:pt idx="4">
                  <c:v>0.35</c:v>
                </c:pt>
                <c:pt idx="5">
                  <c:v>0.35</c:v>
                </c:pt>
                <c:pt idx="6">
                  <c:v>0.25</c:v>
                </c:pt>
                <c:pt idx="7">
                  <c:v>0.25</c:v>
                </c:pt>
                <c:pt idx="8">
                  <c:v>0.25</c:v>
                </c:pt>
                <c:pt idx="9">
                  <c:v>0.2</c:v>
                </c:pt>
                <c:pt idx="10">
                  <c:v>0.1</c:v>
                </c:pt>
              </c:numCache>
            </c:numRef>
          </c:val>
          <c:extLst>
            <c:ext xmlns:c16="http://schemas.microsoft.com/office/drawing/2014/chart" uri="{C3380CC4-5D6E-409C-BE32-E72D297353CC}">
              <c16:uniqueId val="{00000004-30FD-4FBF-AAC7-9ED03369C0C3}"/>
            </c:ext>
          </c:extLst>
        </c:ser>
        <c:ser>
          <c:idx val="5"/>
          <c:order val="5"/>
          <c:tx>
            <c:strRef>
              <c:f>Feuil1!$G$37</c:f>
              <c:strCache>
                <c:ptCount val="1"/>
                <c:pt idx="0">
                  <c:v>UFF EPARGNE Oblig Optimal Income</c:v>
                </c:pt>
              </c:strCache>
            </c:strRef>
          </c:tx>
          <c:spPr>
            <a:solidFill>
              <a:srgbClr val="B1C3D0"/>
            </a:solidFill>
            <a:ln>
              <a:noFill/>
            </a:ln>
            <a:effectLst/>
          </c:spPr>
          <c:invertIfNegative val="0"/>
          <c:cat>
            <c:strRef>
              <c:f>Feuil1!$A$38:$A$48</c:f>
              <c:strCache>
                <c:ptCount val="11"/>
                <c:pt idx="0">
                  <c:v>11 ans (et +)</c:v>
                </c:pt>
                <c:pt idx="1">
                  <c:v>10 ans</c:v>
                </c:pt>
                <c:pt idx="2">
                  <c:v>9 ans</c:v>
                </c:pt>
                <c:pt idx="3">
                  <c:v>8 ans</c:v>
                </c:pt>
                <c:pt idx="4">
                  <c:v>7 ans</c:v>
                </c:pt>
                <c:pt idx="5">
                  <c:v>6 ans</c:v>
                </c:pt>
                <c:pt idx="6">
                  <c:v>5 ans</c:v>
                </c:pt>
                <c:pt idx="7">
                  <c:v>4 ans</c:v>
                </c:pt>
                <c:pt idx="8">
                  <c:v>3 ans</c:v>
                </c:pt>
                <c:pt idx="9">
                  <c:v>2 ans</c:v>
                </c:pt>
                <c:pt idx="10">
                  <c:v>1 an</c:v>
                </c:pt>
              </c:strCache>
            </c:strRef>
          </c:cat>
          <c:val>
            <c:numRef>
              <c:f>Feuil1!$G$38:$G$48</c:f>
              <c:numCache>
                <c:formatCode>0%</c:formatCode>
                <c:ptCount val="11"/>
                <c:pt idx="0">
                  <c:v>0.2</c:v>
                </c:pt>
                <c:pt idx="1">
                  <c:v>0.2</c:v>
                </c:pt>
                <c:pt idx="2">
                  <c:v>0.2</c:v>
                </c:pt>
                <c:pt idx="3">
                  <c:v>0.25</c:v>
                </c:pt>
                <c:pt idx="4">
                  <c:v>0.25</c:v>
                </c:pt>
                <c:pt idx="5">
                  <c:v>0.3</c:v>
                </c:pt>
                <c:pt idx="6">
                  <c:v>0.4</c:v>
                </c:pt>
                <c:pt idx="7">
                  <c:v>0.35</c:v>
                </c:pt>
                <c:pt idx="8">
                  <c:v>0.3</c:v>
                </c:pt>
                <c:pt idx="9">
                  <c:v>0.3</c:v>
                </c:pt>
                <c:pt idx="10">
                  <c:v>0.1</c:v>
                </c:pt>
              </c:numCache>
            </c:numRef>
          </c:val>
          <c:extLst>
            <c:ext xmlns:c16="http://schemas.microsoft.com/office/drawing/2014/chart" uri="{C3380CC4-5D6E-409C-BE32-E72D297353CC}">
              <c16:uniqueId val="{00000005-30FD-4FBF-AAC7-9ED03369C0C3}"/>
            </c:ext>
          </c:extLst>
        </c:ser>
        <c:ser>
          <c:idx val="6"/>
          <c:order val="6"/>
          <c:tx>
            <c:strRef>
              <c:f>Feuil1!$H$37</c:f>
              <c:strCache>
                <c:ptCount val="1"/>
                <c:pt idx="0">
                  <c:v>UFF EPARGNE Monétaire ISR CT</c:v>
                </c:pt>
              </c:strCache>
            </c:strRef>
          </c:tx>
          <c:spPr>
            <a:solidFill>
              <a:srgbClr val="528DA6"/>
            </a:solidFill>
            <a:ln>
              <a:noFill/>
            </a:ln>
            <a:effectLst/>
          </c:spPr>
          <c:invertIfNegative val="0"/>
          <c:cat>
            <c:strRef>
              <c:f>Feuil1!$A$38:$A$48</c:f>
              <c:strCache>
                <c:ptCount val="11"/>
                <c:pt idx="0">
                  <c:v>11 ans (et +)</c:v>
                </c:pt>
                <c:pt idx="1">
                  <c:v>10 ans</c:v>
                </c:pt>
                <c:pt idx="2">
                  <c:v>9 ans</c:v>
                </c:pt>
                <c:pt idx="3">
                  <c:v>8 ans</c:v>
                </c:pt>
                <c:pt idx="4">
                  <c:v>7 ans</c:v>
                </c:pt>
                <c:pt idx="5">
                  <c:v>6 ans</c:v>
                </c:pt>
                <c:pt idx="6">
                  <c:v>5 ans</c:v>
                </c:pt>
                <c:pt idx="7">
                  <c:v>4 ans</c:v>
                </c:pt>
                <c:pt idx="8">
                  <c:v>3 ans</c:v>
                </c:pt>
                <c:pt idx="9">
                  <c:v>2 ans</c:v>
                </c:pt>
                <c:pt idx="10">
                  <c:v>1 an</c:v>
                </c:pt>
              </c:strCache>
            </c:strRef>
          </c:cat>
          <c:val>
            <c:numRef>
              <c:f>Feuil1!$H$38:$H$48</c:f>
              <c:numCache>
                <c:formatCode>0%</c:formatCode>
                <c:ptCount val="11"/>
                <c:pt idx="0">
                  <c:v>0</c:v>
                </c:pt>
                <c:pt idx="1">
                  <c:v>0</c:v>
                </c:pt>
                <c:pt idx="2">
                  <c:v>0</c:v>
                </c:pt>
                <c:pt idx="3">
                  <c:v>0</c:v>
                </c:pt>
                <c:pt idx="4">
                  <c:v>0</c:v>
                </c:pt>
                <c:pt idx="5">
                  <c:v>0</c:v>
                </c:pt>
                <c:pt idx="6">
                  <c:v>0.1</c:v>
                </c:pt>
                <c:pt idx="7">
                  <c:v>0.2</c:v>
                </c:pt>
                <c:pt idx="8">
                  <c:v>0.3</c:v>
                </c:pt>
                <c:pt idx="9">
                  <c:v>0.4</c:v>
                </c:pt>
                <c:pt idx="10">
                  <c:v>0.7</c:v>
                </c:pt>
              </c:numCache>
            </c:numRef>
          </c:val>
          <c:extLst>
            <c:ext xmlns:c16="http://schemas.microsoft.com/office/drawing/2014/chart" uri="{C3380CC4-5D6E-409C-BE32-E72D297353CC}">
              <c16:uniqueId val="{00000006-30FD-4FBF-AAC7-9ED03369C0C3}"/>
            </c:ext>
          </c:extLst>
        </c:ser>
        <c:dLbls>
          <c:showLegendKey val="0"/>
          <c:showVal val="0"/>
          <c:showCatName val="0"/>
          <c:showSerName val="0"/>
          <c:showPercent val="0"/>
          <c:showBubbleSize val="0"/>
        </c:dLbls>
        <c:gapWidth val="150"/>
        <c:overlap val="100"/>
        <c:axId val="403634320"/>
        <c:axId val="403637848"/>
      </c:barChart>
      <c:catAx>
        <c:axId val="403634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03637848"/>
        <c:crosses val="autoZero"/>
        <c:auto val="1"/>
        <c:lblAlgn val="ctr"/>
        <c:lblOffset val="100"/>
        <c:noMultiLvlLbl val="0"/>
      </c:catAx>
      <c:valAx>
        <c:axId val="40363784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0363432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Feuil1!$B$54</c:f>
              <c:strCache>
                <c:ptCount val="1"/>
                <c:pt idx="0">
                  <c:v>UFF EPARGNE Tremplin PME</c:v>
                </c:pt>
              </c:strCache>
            </c:strRef>
          </c:tx>
          <c:spPr>
            <a:solidFill>
              <a:schemeClr val="tx1"/>
            </a:solidFill>
            <a:ln>
              <a:noFill/>
            </a:ln>
            <a:effectLst/>
          </c:spPr>
          <c:invertIfNegative val="0"/>
          <c:cat>
            <c:strRef>
              <c:f>Feuil1!$A$55:$A$65</c:f>
              <c:strCache>
                <c:ptCount val="11"/>
                <c:pt idx="0">
                  <c:v>11 ans (et +)</c:v>
                </c:pt>
                <c:pt idx="1">
                  <c:v>10 ans</c:v>
                </c:pt>
                <c:pt idx="2">
                  <c:v>9 ans</c:v>
                </c:pt>
                <c:pt idx="3">
                  <c:v>8 ans</c:v>
                </c:pt>
                <c:pt idx="4">
                  <c:v>7 ans</c:v>
                </c:pt>
                <c:pt idx="5">
                  <c:v>6 ans</c:v>
                </c:pt>
                <c:pt idx="6">
                  <c:v>5 ans</c:v>
                </c:pt>
                <c:pt idx="7">
                  <c:v>4 ans</c:v>
                </c:pt>
                <c:pt idx="8">
                  <c:v>3 ans</c:v>
                </c:pt>
                <c:pt idx="9">
                  <c:v>2 ans</c:v>
                </c:pt>
                <c:pt idx="10">
                  <c:v>1 an</c:v>
                </c:pt>
              </c:strCache>
            </c:strRef>
          </c:cat>
          <c:val>
            <c:numRef>
              <c:f>Feuil1!$B$55:$B$65</c:f>
              <c:numCache>
                <c:formatCode>0%</c:formatCode>
                <c:ptCount val="11"/>
                <c:pt idx="0">
                  <c:v>0.15</c:v>
                </c:pt>
                <c:pt idx="1">
                  <c:v>0.1</c:v>
                </c:pt>
                <c:pt idx="2">
                  <c:v>0.1</c:v>
                </c:pt>
                <c:pt idx="3">
                  <c:v>0.1</c:v>
                </c:pt>
                <c:pt idx="4">
                  <c:v>0.05</c:v>
                </c:pt>
                <c:pt idx="5">
                  <c:v>0.05</c:v>
                </c:pt>
                <c:pt idx="6">
                  <c:v>0.05</c:v>
                </c:pt>
                <c:pt idx="7">
                  <c:v>0</c:v>
                </c:pt>
                <c:pt idx="8">
                  <c:v>0</c:v>
                </c:pt>
                <c:pt idx="9">
                  <c:v>0</c:v>
                </c:pt>
                <c:pt idx="10">
                  <c:v>0</c:v>
                </c:pt>
              </c:numCache>
            </c:numRef>
          </c:val>
          <c:extLst>
            <c:ext xmlns:c16="http://schemas.microsoft.com/office/drawing/2014/chart" uri="{C3380CC4-5D6E-409C-BE32-E72D297353CC}">
              <c16:uniqueId val="{00000000-77B6-4424-86DF-64D99A0420EF}"/>
            </c:ext>
          </c:extLst>
        </c:ser>
        <c:ser>
          <c:idx val="1"/>
          <c:order val="1"/>
          <c:tx>
            <c:strRef>
              <c:f>Feuil1!$C$54</c:f>
              <c:strCache>
                <c:ptCount val="1"/>
                <c:pt idx="0">
                  <c:v>UFF EPARGNE Euro Valeur ISR</c:v>
                </c:pt>
              </c:strCache>
            </c:strRef>
          </c:tx>
          <c:spPr>
            <a:solidFill>
              <a:srgbClr val="756955"/>
            </a:solidFill>
            <a:ln>
              <a:noFill/>
            </a:ln>
            <a:effectLst/>
          </c:spPr>
          <c:invertIfNegative val="0"/>
          <c:cat>
            <c:strRef>
              <c:f>Feuil1!$A$55:$A$65</c:f>
              <c:strCache>
                <c:ptCount val="11"/>
                <c:pt idx="0">
                  <c:v>11 ans (et +)</c:v>
                </c:pt>
                <c:pt idx="1">
                  <c:v>10 ans</c:v>
                </c:pt>
                <c:pt idx="2">
                  <c:v>9 ans</c:v>
                </c:pt>
                <c:pt idx="3">
                  <c:v>8 ans</c:v>
                </c:pt>
                <c:pt idx="4">
                  <c:v>7 ans</c:v>
                </c:pt>
                <c:pt idx="5">
                  <c:v>6 ans</c:v>
                </c:pt>
                <c:pt idx="6">
                  <c:v>5 ans</c:v>
                </c:pt>
                <c:pt idx="7">
                  <c:v>4 ans</c:v>
                </c:pt>
                <c:pt idx="8">
                  <c:v>3 ans</c:v>
                </c:pt>
                <c:pt idx="9">
                  <c:v>2 ans</c:v>
                </c:pt>
                <c:pt idx="10">
                  <c:v>1 an</c:v>
                </c:pt>
              </c:strCache>
            </c:strRef>
          </c:cat>
          <c:val>
            <c:numRef>
              <c:f>Feuil1!$C$55:$C$65</c:f>
              <c:numCache>
                <c:formatCode>0%</c:formatCode>
                <c:ptCount val="11"/>
                <c:pt idx="0">
                  <c:v>0.15</c:v>
                </c:pt>
                <c:pt idx="1">
                  <c:v>0.15</c:v>
                </c:pt>
                <c:pt idx="2">
                  <c:v>0.15</c:v>
                </c:pt>
                <c:pt idx="3">
                  <c:v>0.1</c:v>
                </c:pt>
                <c:pt idx="4">
                  <c:v>0.1</c:v>
                </c:pt>
                <c:pt idx="5">
                  <c:v>0.1</c:v>
                </c:pt>
                <c:pt idx="6">
                  <c:v>0.05</c:v>
                </c:pt>
                <c:pt idx="7">
                  <c:v>0.05</c:v>
                </c:pt>
                <c:pt idx="8">
                  <c:v>0.05</c:v>
                </c:pt>
                <c:pt idx="9">
                  <c:v>0</c:v>
                </c:pt>
                <c:pt idx="10">
                  <c:v>0</c:v>
                </c:pt>
              </c:numCache>
            </c:numRef>
          </c:val>
          <c:extLst>
            <c:ext xmlns:c16="http://schemas.microsoft.com/office/drawing/2014/chart" uri="{C3380CC4-5D6E-409C-BE32-E72D297353CC}">
              <c16:uniqueId val="{00000001-77B6-4424-86DF-64D99A0420EF}"/>
            </c:ext>
          </c:extLst>
        </c:ser>
        <c:ser>
          <c:idx val="2"/>
          <c:order val="2"/>
          <c:tx>
            <c:strRef>
              <c:f>Feuil1!$D$54</c:f>
              <c:strCache>
                <c:ptCount val="1"/>
                <c:pt idx="0">
                  <c:v>UFF EPARGNE Capital Planète</c:v>
                </c:pt>
              </c:strCache>
            </c:strRef>
          </c:tx>
          <c:spPr>
            <a:solidFill>
              <a:srgbClr val="9E9484"/>
            </a:solidFill>
            <a:ln>
              <a:noFill/>
            </a:ln>
            <a:effectLst/>
          </c:spPr>
          <c:invertIfNegative val="0"/>
          <c:cat>
            <c:strRef>
              <c:f>Feuil1!$A$55:$A$65</c:f>
              <c:strCache>
                <c:ptCount val="11"/>
                <c:pt idx="0">
                  <c:v>11 ans (et +)</c:v>
                </c:pt>
                <c:pt idx="1">
                  <c:v>10 ans</c:v>
                </c:pt>
                <c:pt idx="2">
                  <c:v>9 ans</c:v>
                </c:pt>
                <c:pt idx="3">
                  <c:v>8 ans</c:v>
                </c:pt>
                <c:pt idx="4">
                  <c:v>7 ans</c:v>
                </c:pt>
                <c:pt idx="5">
                  <c:v>6 ans</c:v>
                </c:pt>
                <c:pt idx="6">
                  <c:v>5 ans</c:v>
                </c:pt>
                <c:pt idx="7">
                  <c:v>4 ans</c:v>
                </c:pt>
                <c:pt idx="8">
                  <c:v>3 ans</c:v>
                </c:pt>
                <c:pt idx="9">
                  <c:v>2 ans</c:v>
                </c:pt>
                <c:pt idx="10">
                  <c:v>1 an</c:v>
                </c:pt>
              </c:strCache>
            </c:strRef>
          </c:cat>
          <c:val>
            <c:numRef>
              <c:f>Feuil1!$D$55:$D$65</c:f>
              <c:numCache>
                <c:formatCode>0%</c:formatCode>
                <c:ptCount val="11"/>
                <c:pt idx="0">
                  <c:v>0.2</c:v>
                </c:pt>
                <c:pt idx="1">
                  <c:v>0.2</c:v>
                </c:pt>
                <c:pt idx="2">
                  <c:v>0.15</c:v>
                </c:pt>
                <c:pt idx="3">
                  <c:v>0.15</c:v>
                </c:pt>
                <c:pt idx="4">
                  <c:v>0.15</c:v>
                </c:pt>
                <c:pt idx="5">
                  <c:v>0.1</c:v>
                </c:pt>
                <c:pt idx="6">
                  <c:v>0.1</c:v>
                </c:pt>
                <c:pt idx="7">
                  <c:v>0.1</c:v>
                </c:pt>
                <c:pt idx="8">
                  <c:v>0.05</c:v>
                </c:pt>
                <c:pt idx="9">
                  <c:v>0.05</c:v>
                </c:pt>
                <c:pt idx="10">
                  <c:v>0</c:v>
                </c:pt>
              </c:numCache>
            </c:numRef>
          </c:val>
          <c:extLst>
            <c:ext xmlns:c16="http://schemas.microsoft.com/office/drawing/2014/chart" uri="{C3380CC4-5D6E-409C-BE32-E72D297353CC}">
              <c16:uniqueId val="{00000002-77B6-4424-86DF-64D99A0420EF}"/>
            </c:ext>
          </c:extLst>
        </c:ser>
        <c:ser>
          <c:idx val="3"/>
          <c:order val="3"/>
          <c:tx>
            <c:strRef>
              <c:f>Feuil1!$E$54</c:f>
              <c:strCache>
                <c:ptCount val="1"/>
                <c:pt idx="0">
                  <c:v>UFF EPARGNE Allocation Diversifiéé</c:v>
                </c:pt>
              </c:strCache>
            </c:strRef>
          </c:tx>
          <c:spPr>
            <a:solidFill>
              <a:srgbClr val="FBD019"/>
            </a:solidFill>
            <a:ln>
              <a:noFill/>
            </a:ln>
            <a:effectLst/>
          </c:spPr>
          <c:invertIfNegative val="0"/>
          <c:cat>
            <c:strRef>
              <c:f>Feuil1!$A$55:$A$65</c:f>
              <c:strCache>
                <c:ptCount val="11"/>
                <c:pt idx="0">
                  <c:v>11 ans (et +)</c:v>
                </c:pt>
                <c:pt idx="1">
                  <c:v>10 ans</c:v>
                </c:pt>
                <c:pt idx="2">
                  <c:v>9 ans</c:v>
                </c:pt>
                <c:pt idx="3">
                  <c:v>8 ans</c:v>
                </c:pt>
                <c:pt idx="4">
                  <c:v>7 ans</c:v>
                </c:pt>
                <c:pt idx="5">
                  <c:v>6 ans</c:v>
                </c:pt>
                <c:pt idx="6">
                  <c:v>5 ans</c:v>
                </c:pt>
                <c:pt idx="7">
                  <c:v>4 ans</c:v>
                </c:pt>
                <c:pt idx="8">
                  <c:v>3 ans</c:v>
                </c:pt>
                <c:pt idx="9">
                  <c:v>2 ans</c:v>
                </c:pt>
                <c:pt idx="10">
                  <c:v>1 an</c:v>
                </c:pt>
              </c:strCache>
            </c:strRef>
          </c:cat>
          <c:val>
            <c:numRef>
              <c:f>Feuil1!$E$55:$E$65</c:f>
              <c:numCache>
                <c:formatCode>0%</c:formatCode>
                <c:ptCount val="11"/>
                <c:pt idx="0">
                  <c:v>0.15</c:v>
                </c:pt>
                <c:pt idx="1">
                  <c:v>0.2</c:v>
                </c:pt>
                <c:pt idx="2">
                  <c:v>0.2</c:v>
                </c:pt>
                <c:pt idx="3">
                  <c:v>0.2</c:v>
                </c:pt>
                <c:pt idx="4">
                  <c:v>0.2</c:v>
                </c:pt>
                <c:pt idx="5">
                  <c:v>0.2</c:v>
                </c:pt>
                <c:pt idx="6">
                  <c:v>0.2</c:v>
                </c:pt>
                <c:pt idx="7">
                  <c:v>0.2</c:v>
                </c:pt>
                <c:pt idx="8">
                  <c:v>0.2</c:v>
                </c:pt>
                <c:pt idx="9">
                  <c:v>0.15</c:v>
                </c:pt>
                <c:pt idx="10">
                  <c:v>0.1</c:v>
                </c:pt>
              </c:numCache>
            </c:numRef>
          </c:val>
          <c:extLst>
            <c:ext xmlns:c16="http://schemas.microsoft.com/office/drawing/2014/chart" uri="{C3380CC4-5D6E-409C-BE32-E72D297353CC}">
              <c16:uniqueId val="{00000003-77B6-4424-86DF-64D99A0420EF}"/>
            </c:ext>
          </c:extLst>
        </c:ser>
        <c:ser>
          <c:idx val="4"/>
          <c:order val="4"/>
          <c:tx>
            <c:strRef>
              <c:f>Feuil1!$F$54</c:f>
              <c:strCache>
                <c:ptCount val="1"/>
                <c:pt idx="0">
                  <c:v>UFF EPARGNE Global Allocation</c:v>
                </c:pt>
              </c:strCache>
            </c:strRef>
          </c:tx>
          <c:spPr>
            <a:solidFill>
              <a:srgbClr val="E9E8E8"/>
            </a:solidFill>
            <a:ln>
              <a:noFill/>
            </a:ln>
            <a:effectLst/>
          </c:spPr>
          <c:invertIfNegative val="0"/>
          <c:cat>
            <c:strRef>
              <c:f>Feuil1!$A$55:$A$65</c:f>
              <c:strCache>
                <c:ptCount val="11"/>
                <c:pt idx="0">
                  <c:v>11 ans (et +)</c:v>
                </c:pt>
                <c:pt idx="1">
                  <c:v>10 ans</c:v>
                </c:pt>
                <c:pt idx="2">
                  <c:v>9 ans</c:v>
                </c:pt>
                <c:pt idx="3">
                  <c:v>8 ans</c:v>
                </c:pt>
                <c:pt idx="4">
                  <c:v>7 ans</c:v>
                </c:pt>
                <c:pt idx="5">
                  <c:v>6 ans</c:v>
                </c:pt>
                <c:pt idx="6">
                  <c:v>5 ans</c:v>
                </c:pt>
                <c:pt idx="7">
                  <c:v>4 ans</c:v>
                </c:pt>
                <c:pt idx="8">
                  <c:v>3 ans</c:v>
                </c:pt>
                <c:pt idx="9">
                  <c:v>2 ans</c:v>
                </c:pt>
                <c:pt idx="10">
                  <c:v>1 an</c:v>
                </c:pt>
              </c:strCache>
            </c:strRef>
          </c:cat>
          <c:val>
            <c:numRef>
              <c:f>Feuil1!$F$55:$F$65</c:f>
              <c:numCache>
                <c:formatCode>0%</c:formatCode>
                <c:ptCount val="11"/>
                <c:pt idx="0">
                  <c:v>0.2</c:v>
                </c:pt>
                <c:pt idx="1">
                  <c:v>0.2</c:v>
                </c:pt>
                <c:pt idx="2">
                  <c:v>0.25</c:v>
                </c:pt>
                <c:pt idx="3">
                  <c:v>0.25</c:v>
                </c:pt>
                <c:pt idx="4">
                  <c:v>0.3</c:v>
                </c:pt>
                <c:pt idx="5">
                  <c:v>0.3</c:v>
                </c:pt>
                <c:pt idx="6">
                  <c:v>0.3</c:v>
                </c:pt>
                <c:pt idx="7">
                  <c:v>0.3</c:v>
                </c:pt>
                <c:pt idx="8">
                  <c:v>0.25</c:v>
                </c:pt>
                <c:pt idx="9">
                  <c:v>0.2</c:v>
                </c:pt>
                <c:pt idx="10">
                  <c:v>0.15</c:v>
                </c:pt>
              </c:numCache>
            </c:numRef>
          </c:val>
          <c:extLst>
            <c:ext xmlns:c16="http://schemas.microsoft.com/office/drawing/2014/chart" uri="{C3380CC4-5D6E-409C-BE32-E72D297353CC}">
              <c16:uniqueId val="{00000004-77B6-4424-86DF-64D99A0420EF}"/>
            </c:ext>
          </c:extLst>
        </c:ser>
        <c:ser>
          <c:idx val="5"/>
          <c:order val="5"/>
          <c:tx>
            <c:strRef>
              <c:f>Feuil1!$G$54</c:f>
              <c:strCache>
                <c:ptCount val="1"/>
                <c:pt idx="0">
                  <c:v>UFF EPARGNE Oblig Optimal Income</c:v>
                </c:pt>
              </c:strCache>
            </c:strRef>
          </c:tx>
          <c:spPr>
            <a:solidFill>
              <a:srgbClr val="B1C3D0"/>
            </a:solidFill>
            <a:ln>
              <a:noFill/>
            </a:ln>
            <a:effectLst/>
          </c:spPr>
          <c:invertIfNegative val="0"/>
          <c:cat>
            <c:strRef>
              <c:f>Feuil1!$A$55:$A$65</c:f>
              <c:strCache>
                <c:ptCount val="11"/>
                <c:pt idx="0">
                  <c:v>11 ans (et +)</c:v>
                </c:pt>
                <c:pt idx="1">
                  <c:v>10 ans</c:v>
                </c:pt>
                <c:pt idx="2">
                  <c:v>9 ans</c:v>
                </c:pt>
                <c:pt idx="3">
                  <c:v>8 ans</c:v>
                </c:pt>
                <c:pt idx="4">
                  <c:v>7 ans</c:v>
                </c:pt>
                <c:pt idx="5">
                  <c:v>6 ans</c:v>
                </c:pt>
                <c:pt idx="6">
                  <c:v>5 ans</c:v>
                </c:pt>
                <c:pt idx="7">
                  <c:v>4 ans</c:v>
                </c:pt>
                <c:pt idx="8">
                  <c:v>3 ans</c:v>
                </c:pt>
                <c:pt idx="9">
                  <c:v>2 ans</c:v>
                </c:pt>
                <c:pt idx="10">
                  <c:v>1 an</c:v>
                </c:pt>
              </c:strCache>
            </c:strRef>
          </c:cat>
          <c:val>
            <c:numRef>
              <c:f>Feuil1!$G$55:$G$65</c:f>
              <c:numCache>
                <c:formatCode>0%</c:formatCode>
                <c:ptCount val="11"/>
                <c:pt idx="0">
                  <c:v>0.15</c:v>
                </c:pt>
                <c:pt idx="1">
                  <c:v>0.15</c:v>
                </c:pt>
                <c:pt idx="2">
                  <c:v>0.15</c:v>
                </c:pt>
                <c:pt idx="3">
                  <c:v>0.2</c:v>
                </c:pt>
                <c:pt idx="4">
                  <c:v>0.2</c:v>
                </c:pt>
                <c:pt idx="5">
                  <c:v>0.25</c:v>
                </c:pt>
                <c:pt idx="6">
                  <c:v>0.3</c:v>
                </c:pt>
                <c:pt idx="7">
                  <c:v>0.25</c:v>
                </c:pt>
                <c:pt idx="8">
                  <c:v>0.25</c:v>
                </c:pt>
                <c:pt idx="9">
                  <c:v>0.25</c:v>
                </c:pt>
                <c:pt idx="10">
                  <c:v>0.25</c:v>
                </c:pt>
              </c:numCache>
            </c:numRef>
          </c:val>
          <c:extLst>
            <c:ext xmlns:c16="http://schemas.microsoft.com/office/drawing/2014/chart" uri="{C3380CC4-5D6E-409C-BE32-E72D297353CC}">
              <c16:uniqueId val="{00000005-77B6-4424-86DF-64D99A0420EF}"/>
            </c:ext>
          </c:extLst>
        </c:ser>
        <c:ser>
          <c:idx val="6"/>
          <c:order val="6"/>
          <c:tx>
            <c:strRef>
              <c:f>Feuil1!$H$54</c:f>
              <c:strCache>
                <c:ptCount val="1"/>
                <c:pt idx="0">
                  <c:v>UFF EPARGNE Monétaire ISR CT</c:v>
                </c:pt>
              </c:strCache>
            </c:strRef>
          </c:tx>
          <c:spPr>
            <a:solidFill>
              <a:srgbClr val="528DA6"/>
            </a:solidFill>
            <a:ln>
              <a:noFill/>
            </a:ln>
            <a:effectLst/>
          </c:spPr>
          <c:invertIfNegative val="0"/>
          <c:cat>
            <c:strRef>
              <c:f>Feuil1!$A$55:$A$65</c:f>
              <c:strCache>
                <c:ptCount val="11"/>
                <c:pt idx="0">
                  <c:v>11 ans (et +)</c:v>
                </c:pt>
                <c:pt idx="1">
                  <c:v>10 ans</c:v>
                </c:pt>
                <c:pt idx="2">
                  <c:v>9 ans</c:v>
                </c:pt>
                <c:pt idx="3">
                  <c:v>8 ans</c:v>
                </c:pt>
                <c:pt idx="4">
                  <c:v>7 ans</c:v>
                </c:pt>
                <c:pt idx="5">
                  <c:v>6 ans</c:v>
                </c:pt>
                <c:pt idx="6">
                  <c:v>5 ans</c:v>
                </c:pt>
                <c:pt idx="7">
                  <c:v>4 ans</c:v>
                </c:pt>
                <c:pt idx="8">
                  <c:v>3 ans</c:v>
                </c:pt>
                <c:pt idx="9">
                  <c:v>2 ans</c:v>
                </c:pt>
                <c:pt idx="10">
                  <c:v>1 an</c:v>
                </c:pt>
              </c:strCache>
            </c:strRef>
          </c:cat>
          <c:val>
            <c:numRef>
              <c:f>Feuil1!$H$55:$H$65</c:f>
              <c:numCache>
                <c:formatCode>0%</c:formatCode>
                <c:ptCount val="11"/>
                <c:pt idx="0">
                  <c:v>0</c:v>
                </c:pt>
                <c:pt idx="1">
                  <c:v>0</c:v>
                </c:pt>
                <c:pt idx="2">
                  <c:v>0</c:v>
                </c:pt>
                <c:pt idx="3">
                  <c:v>0</c:v>
                </c:pt>
                <c:pt idx="4">
                  <c:v>0</c:v>
                </c:pt>
                <c:pt idx="5">
                  <c:v>0</c:v>
                </c:pt>
                <c:pt idx="6">
                  <c:v>0</c:v>
                </c:pt>
                <c:pt idx="7">
                  <c:v>0.1</c:v>
                </c:pt>
                <c:pt idx="8">
                  <c:v>0.2</c:v>
                </c:pt>
                <c:pt idx="9">
                  <c:v>0.35</c:v>
                </c:pt>
                <c:pt idx="10">
                  <c:v>0.5</c:v>
                </c:pt>
              </c:numCache>
            </c:numRef>
          </c:val>
          <c:extLst>
            <c:ext xmlns:c16="http://schemas.microsoft.com/office/drawing/2014/chart" uri="{C3380CC4-5D6E-409C-BE32-E72D297353CC}">
              <c16:uniqueId val="{00000006-77B6-4424-86DF-64D99A0420EF}"/>
            </c:ext>
          </c:extLst>
        </c:ser>
        <c:dLbls>
          <c:showLegendKey val="0"/>
          <c:showVal val="0"/>
          <c:showCatName val="0"/>
          <c:showSerName val="0"/>
          <c:showPercent val="0"/>
          <c:showBubbleSize val="0"/>
        </c:dLbls>
        <c:gapWidth val="150"/>
        <c:overlap val="100"/>
        <c:axId val="642332976"/>
        <c:axId val="642333760"/>
      </c:barChart>
      <c:catAx>
        <c:axId val="642332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42333760"/>
        <c:crosses val="autoZero"/>
        <c:auto val="1"/>
        <c:lblAlgn val="ctr"/>
        <c:lblOffset val="100"/>
        <c:noMultiLvlLbl val="0"/>
      </c:catAx>
      <c:valAx>
        <c:axId val="64233376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423329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oduits_x003a_txtStatut xmlns="fcd547e7-3e74-4da3-8017-c36b4b0269a2" xsi:nil="true"/>
    <TypologiedeClient_x00e8_le xmlns="fcd547e7-3e74-4da3-8017-c36b4b0269a2" xsi:nil="true"/>
    <Produits_x003a_txtFamilleEnveloppe xmlns="fcd547e7-3e74-4da3-8017-c36b4b0269a2" xsi:nil="true"/>
    <Typededocument xmlns="fcd547e7-3e74-4da3-8017-c36b4b0269a2">1- Souscription du produit</Typededocument>
    <Op_x00e9_ration xmlns="fcd547e7-3e74-4da3-8017-c36b4b0269a2">
      <Value>Ouverture</Value>
    </Op_x00e9_ration>
    <Produits_x003a_txtAssureur xmlns="fcd547e7-3e74-4da3-8017-c36b4b0269a2" xsi:nil="true"/>
    <Produits xmlns="fcd547e7-3e74-4da3-8017-c36b4b0269a2">
      <Value>3</Value>
      <Value>194</Value>
      <Value>5</Value>
    </Produits>
    <Produits_x003a_txtClientele xmlns="fcd547e7-3e74-4da3-8017-c36b4b0269a2" xsi:nil="true"/>
    <Datedemise_x00e0_jour xmlns="fcd547e7-3e74-4da3-8017-c36b4b0269a2" xsi:nil="true"/>
    <Produits_x003a_txtEnveloppe xmlns="fcd547e7-3e74-4da3-8017-c36b4b0269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EDD8EA2CF9FD4C9351DE840F5E368C" ma:contentTypeVersion="61" ma:contentTypeDescription="Crée un document." ma:contentTypeScope="" ma:versionID="a43e399c3ba38521e0d9862cb884d157">
  <xsd:schema xmlns:xsd="http://www.w3.org/2001/XMLSchema" xmlns:xs="http://www.w3.org/2001/XMLSchema" xmlns:p="http://schemas.microsoft.com/office/2006/metadata/properties" xmlns:ns2="fcd547e7-3e74-4da3-8017-c36b4b0269a2" xmlns:ns3="e9822d96-3599-4fdb-901c-4c2ec9f90b3c" targetNamespace="http://schemas.microsoft.com/office/2006/metadata/properties" ma:root="true" ma:fieldsID="e02aab5a1761fbdcbba1cf01a829208d" ns2:_="" ns3:_="">
    <xsd:import namespace="fcd547e7-3e74-4da3-8017-c36b4b0269a2"/>
    <xsd:import namespace="e9822d96-3599-4fdb-901c-4c2ec9f90b3c"/>
    <xsd:element name="properties">
      <xsd:complexType>
        <xsd:sequence>
          <xsd:element name="documentManagement">
            <xsd:complexType>
              <xsd:all>
                <xsd:element ref="ns2:Typededocument"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Op_x00e9_ration" minOccurs="0"/>
                <xsd:element ref="ns3:SharedWithUsers" minOccurs="0"/>
                <xsd:element ref="ns3:SharedWithDetails" minOccurs="0"/>
                <xsd:element ref="ns2:Produits" minOccurs="0"/>
                <xsd:element ref="ns2:Produits_x003a_txtFamilleEnveloppe" minOccurs="0"/>
                <xsd:element ref="ns2:Produits_x003a_txtEnveloppe" minOccurs="0"/>
                <xsd:element ref="ns2:Produits_x003a_txtClientele" minOccurs="0"/>
                <xsd:element ref="ns2:Produits_x003a_txtStatut" minOccurs="0"/>
                <xsd:element ref="ns2:Produits_x003a_txtAssureur" minOccurs="0"/>
                <xsd:element ref="ns2:Datedemise_x00e0_jour" minOccurs="0"/>
                <xsd:element ref="ns2:TypologiedeClient_x00e8_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547e7-3e74-4da3-8017-c36b4b0269a2" elementFormDefault="qualified">
    <xsd:import namespace="http://schemas.microsoft.com/office/2006/documentManagement/types"/>
    <xsd:import namespace="http://schemas.microsoft.com/office/infopath/2007/PartnerControls"/>
    <xsd:element name="Typededocument" ma:index="8" nillable="true" ma:displayName="Catégorie" ma:format="Dropdown" ma:internalName="Typededocument">
      <xsd:simpleType>
        <xsd:restriction base="dms:Choice">
          <xsd:enumeration value="1- Souscription du produit"/>
          <xsd:enumeration value="3- Vie du produit"/>
          <xsd:enumeration value="2- Outil d'aide à la vente (réseau)"/>
          <xsd:enumeration value="4- Autres"/>
          <xsd:enumeration value="0- Modalités de fonctionnement"/>
          <xsd:enumeration value="5- Supports d'inv. propres à L'assureu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Op_x00e9_ration" ma:index="16" nillable="true" ma:displayName="Opération" ma:format="Dropdown" ma:internalName="Op_x00e9_ration">
      <xsd:complexType>
        <xsd:complexContent>
          <xsd:extension base="dms:MultiChoice">
            <xsd:sequence>
              <xsd:element name="Value" maxOccurs="unbounded" minOccurs="0" nillable="true">
                <xsd:simpleType>
                  <xsd:restriction base="dms:Choice">
                    <xsd:enumeration value="Ouverture"/>
                    <xsd:enumeration value="Arbitrage"/>
                    <xsd:enumeration value="Gestion des Options"/>
                    <xsd:enumeration value="Additionnel"/>
                    <xsd:enumeration value="Rachat"/>
                    <xsd:enumeration value="Avance"/>
                    <xsd:enumeration value="Ecrétages"/>
                    <xsd:enumeration value="Gestions sous mandat"/>
                  </xsd:restriction>
                </xsd:simpleType>
              </xsd:element>
            </xsd:sequence>
          </xsd:extension>
        </xsd:complexContent>
      </xsd:complexType>
    </xsd:element>
    <xsd:element name="Produits" ma:index="19" nillable="true" ma:displayName="Produits" ma:format="Dropdown" ma:list="176a0ffb-6565-4fb3-a26c-9a440e9e32ae" ma:internalName="Produits" ma:showField="Title">
      <xsd:complexType>
        <xsd:complexContent>
          <xsd:extension base="dms:MultiChoiceLookup">
            <xsd:sequence>
              <xsd:element name="Value" type="dms:Lookup" maxOccurs="unbounded" minOccurs="0" nillable="true"/>
            </xsd:sequence>
          </xsd:extension>
        </xsd:complexContent>
      </xsd:complexType>
    </xsd:element>
    <xsd:element name="Produits_x003a_txtFamilleEnveloppe" ma:index="20" nillable="true" ma:displayName="Famille Enveloppe" ma:format="Dropdown" ma:list="{176a0ffb-6565-4fb3-a26c-9a440e9e32ae}" ma:internalName="Produits_x003a_txtFamilleEnveloppe" ma:showField="txtFamilleEnveloppe">
      <xsd:complexType>
        <xsd:complexContent>
          <xsd:extension base="dms:MultiChoiceLookup">
            <xsd:sequence>
              <xsd:element name="Value" type="dms:Lookup" maxOccurs="unbounded" minOccurs="0" nillable="true"/>
            </xsd:sequence>
          </xsd:extension>
        </xsd:complexContent>
      </xsd:complexType>
    </xsd:element>
    <xsd:element name="Produits_x003a_txtEnveloppe" ma:index="21" nillable="true" ma:displayName="Enveloppe" ma:format="Dropdown" ma:list="{176a0ffb-6565-4fb3-a26c-9a440e9e32ae}" ma:internalName="Produits_x003a_txtEnveloppe" ma:showField="txtEnveloppe">
      <xsd:complexType>
        <xsd:complexContent>
          <xsd:extension base="dms:MultiChoiceLookup">
            <xsd:sequence>
              <xsd:element name="Value" type="dms:Lookup" maxOccurs="unbounded" minOccurs="0" nillable="true"/>
            </xsd:sequence>
          </xsd:extension>
        </xsd:complexContent>
      </xsd:complexType>
    </xsd:element>
    <xsd:element name="Produits_x003a_txtClientele" ma:index="22" nillable="true" ma:displayName="Clientèle" ma:format="Dropdown" ma:list="{176a0ffb-6565-4fb3-a26c-9a440e9e32ae}" ma:internalName="Produits_x003a_txtClientele" ma:showField="txtClientele">
      <xsd:complexType>
        <xsd:complexContent>
          <xsd:extension base="dms:MultiChoiceLookup">
            <xsd:sequence>
              <xsd:element name="Value" type="dms:Lookup" maxOccurs="unbounded" minOccurs="0" nillable="true"/>
            </xsd:sequence>
          </xsd:extension>
        </xsd:complexContent>
      </xsd:complexType>
    </xsd:element>
    <xsd:element name="Produits_x003a_txtStatut" ma:index="23" nillable="true" ma:displayName="Statut" ma:format="Dropdown" ma:list="{176a0ffb-6565-4fb3-a26c-9a440e9e32ae}" ma:internalName="Produits_x003a_txtStatut" ma:showField="txtStatut">
      <xsd:complexType>
        <xsd:complexContent>
          <xsd:extension base="dms:MultiChoiceLookup">
            <xsd:sequence>
              <xsd:element name="Value" type="dms:Lookup" maxOccurs="unbounded" minOccurs="0" nillable="true"/>
            </xsd:sequence>
          </xsd:extension>
        </xsd:complexContent>
      </xsd:complexType>
    </xsd:element>
    <xsd:element name="Produits_x003a_txtAssureur" ma:index="24" nillable="true" ma:displayName="Assureur" ma:format="Dropdown" ma:list="{176a0ffb-6565-4fb3-a26c-9a440e9e32ae}" ma:internalName="Produits_x003a_txtAssureur" ma:showField="txtAssureur">
      <xsd:complexType>
        <xsd:complexContent>
          <xsd:extension base="dms:MultiChoiceLookup">
            <xsd:sequence>
              <xsd:element name="Value" type="dms:Lookup" maxOccurs="unbounded" minOccurs="0" nillable="true"/>
            </xsd:sequence>
          </xsd:extension>
        </xsd:complexContent>
      </xsd:complexType>
    </xsd:element>
    <xsd:element name="Datedemise_x00e0_jour" ma:index="25" nillable="true" ma:displayName="Date de mise à jour" ma:format="DateOnly" ma:internalName="Datedemise_x00e0_jour">
      <xsd:simpleType>
        <xsd:restriction base="dms:DateTime"/>
      </xsd:simpleType>
    </xsd:element>
    <xsd:element name="TypologiedeClient_x00e8_le" ma:index="26" nillable="true" ma:displayName="Typologie de Clientèle" ma:format="Dropdown" ma:internalName="TypologiedeClient_x00e8_le">
      <xsd:complexType>
        <xsd:complexContent>
          <xsd:extension base="dms:MultiChoice">
            <xsd:sequence>
              <xsd:element name="Value" maxOccurs="unbounded" minOccurs="0" nillable="true">
                <xsd:simpleType>
                  <xsd:restriction base="dms:Choice">
                    <xsd:enumeration value="Adhésion simple"/>
                    <xsd:enumeration value="Co-Adhésion"/>
                    <xsd:enumeration value="Personnes mineure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822d96-3599-4fdb-901c-4c2ec9f90b3c"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E71DBC-AF8D-4719-865A-8500A54F5DBA}">
  <ds:schemaRefs>
    <ds:schemaRef ds:uri="http://schemas.openxmlformats.org/officeDocument/2006/bibliography"/>
  </ds:schemaRefs>
</ds:datastoreItem>
</file>

<file path=customXml/itemProps2.xml><?xml version="1.0" encoding="utf-8"?>
<ds:datastoreItem xmlns:ds="http://schemas.openxmlformats.org/officeDocument/2006/customXml" ds:itemID="{224FF5E8-1E68-4C85-9386-71870326EA64}">
  <ds:schemaRefs>
    <ds:schemaRef ds:uri="http://schemas.microsoft.com/office/2006/metadata/properties"/>
    <ds:schemaRef ds:uri="http://schemas.microsoft.com/office/infopath/2007/PartnerControls"/>
    <ds:schemaRef ds:uri="fcd547e7-3e74-4da3-8017-c36b4b0269a2"/>
  </ds:schemaRefs>
</ds:datastoreItem>
</file>

<file path=customXml/itemProps3.xml><?xml version="1.0" encoding="utf-8"?>
<ds:datastoreItem xmlns:ds="http://schemas.openxmlformats.org/officeDocument/2006/customXml" ds:itemID="{B11386EA-7502-4E1E-9294-0C1C0900F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547e7-3e74-4da3-8017-c36b4b0269a2"/>
    <ds:schemaRef ds:uri="e9822d96-3599-4fdb-901c-4c2ec9f90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B63A4A-F7D8-4DE5-94DF-B147BC3017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8</Pages>
  <Words>3769</Words>
  <Characters>20734</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UFF</Company>
  <LinksUpToDate>false</LinksUpToDate>
  <CharactersWithSpaces>24455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BOULANGER</dc:creator>
  <cp:keywords/>
  <dc:description/>
  <cp:lastModifiedBy>TOUZART, Manon</cp:lastModifiedBy>
  <cp:revision>22</cp:revision>
  <cp:lastPrinted>2017-02-09T15:47:00Z</cp:lastPrinted>
  <dcterms:created xsi:type="dcterms:W3CDTF">2023-02-08T18:21:00Z</dcterms:created>
  <dcterms:modified xsi:type="dcterms:W3CDTF">2023-02-14T16:15:00Z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0x0101005BEDD8EA2CF9FD4C9351DE840F5E368C</vt:lpwstr>
  </property>
  <property fmtid="{D5CDD505-2E9C-101B-9397-08002B2CF9AE}" pid="3" name="MSIP_Label_1dcff6f7-3d2f-42bf-88f6-5e218fa42487_Enabled">
    <vt:lpwstr>True</vt:lpwstr>
  </property>
  <property fmtid="{D5CDD505-2E9C-101B-9397-08002B2CF9AE}" pid="4" name="MSIP_Label_1dcff6f7-3d2f-42bf-88f6-5e218fa42487_SiteId">
    <vt:lpwstr>c9892ce6-1e24-4df7-a156-c5463ead3aef</vt:lpwstr>
  </property>
  <property fmtid="{D5CDD505-2E9C-101B-9397-08002B2CF9AE}" pid="5" name="MSIP_Label_1dcff6f7-3d2f-42bf-88f6-5e218fa42487_SetDate">
    <vt:lpwstr>2022-12-20T15:38:21Z</vt:lpwstr>
  </property>
  <property fmtid="{D5CDD505-2E9C-101B-9397-08002B2CF9AE}" pid="6" name="MSIP_Label_1dcff6f7-3d2f-42bf-88f6-5e218fa42487_Name">
    <vt:lpwstr>Interne</vt:lpwstr>
  </property>
  <property fmtid="{D5CDD505-2E9C-101B-9397-08002B2CF9AE}" pid="7" name="MSIP_Label_1dcff6f7-3d2f-42bf-88f6-5e218fa42487_ActionId">
    <vt:lpwstr>70796313-17c5-4ee3-a9f1-318a9ffd4663</vt:lpwstr>
  </property>
  <property fmtid="{D5CDD505-2E9C-101B-9397-08002B2CF9AE}" pid="8" name="MSIP_Label_1dcff6f7-3d2f-42bf-88f6-5e218fa42487_Removed">
    <vt:lpwstr>False</vt:lpwstr>
  </property>
  <property fmtid="{D5CDD505-2E9C-101B-9397-08002B2CF9AE}" pid="9" name="MSIP_Label_1dcff6f7-3d2f-42bf-88f6-5e218fa42487_Extended_MSFT_Method">
    <vt:lpwstr>Standard</vt:lpwstr>
  </property>
  <property fmtid="{D5CDD505-2E9C-101B-9397-08002B2CF9AE}" pid="10" name="Sensitivity">
    <vt:lpwstr>Interne</vt:lpwstr>
  </property>
</Properties>
</file>